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5CB" w:rsidRPr="006815CB" w:rsidRDefault="006815CB" w:rsidP="006815CB">
      <w:pPr>
        <w:pStyle w:val="a3"/>
        <w:spacing w:before="75" w:beforeAutospacing="0" w:after="75" w:afterAutospacing="0"/>
        <w:ind w:firstLineChars="600" w:firstLine="1440"/>
        <w:rPr>
          <w:rFonts w:cs="Arial" w:hint="eastAsia"/>
          <w:bCs/>
          <w:color w:val="000000"/>
        </w:rPr>
      </w:pPr>
      <w:r w:rsidRPr="006815CB">
        <w:rPr>
          <w:rFonts w:cs="Arial" w:hint="eastAsia"/>
          <w:bCs/>
          <w:color w:val="000000"/>
        </w:rPr>
        <w:t>肠道病毒通用型（EV-U）扩增检测试剂盒说明书</w:t>
      </w:r>
    </w:p>
    <w:p w:rsidR="006815CB" w:rsidRPr="006815CB" w:rsidRDefault="006815CB" w:rsidP="006815CB">
      <w:pPr>
        <w:pStyle w:val="a3"/>
        <w:spacing w:before="75" w:beforeAutospacing="0" w:after="75" w:afterAutospacing="0"/>
        <w:rPr>
          <w:rFonts w:cs="Arial" w:hint="eastAsia"/>
          <w:bCs/>
          <w:color w:val="000000"/>
        </w:rPr>
      </w:pPr>
    </w:p>
    <w:p w:rsidR="006815CB" w:rsidRDefault="006815CB" w:rsidP="006815CB">
      <w:pPr>
        <w:pStyle w:val="a3"/>
        <w:spacing w:before="75" w:beforeAutospacing="0" w:after="75" w:afterAutospacing="0"/>
        <w:rPr>
          <w:rFonts w:ascii="Arial" w:hAnsi="Arial" w:cs="Arial"/>
          <w:b/>
          <w:bCs/>
          <w:color w:val="000000"/>
        </w:rPr>
      </w:pPr>
      <w:r w:rsidRPr="006815CB">
        <w:rPr>
          <w:rFonts w:cs="Arial" w:hint="eastAsia"/>
          <w:bCs/>
          <w:color w:val="000000"/>
        </w:rPr>
        <w:t>技术原理</w:t>
      </w:r>
      <w:r>
        <w:rPr>
          <w:rFonts w:cs="Arial" w:hint="eastAsia"/>
          <w:b/>
          <w:bCs/>
          <w:color w:val="000000"/>
        </w:rPr>
        <w:t>：</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DNA</w:t>
      </w:r>
      <w:r>
        <w:rPr>
          <w:rFonts w:cs="Arial" w:hint="eastAsia"/>
          <w:color w:val="000000"/>
        </w:rPr>
        <w:t>的半保留复制是生物进化和传代的重要途径。双链</w:t>
      </w:r>
      <w:r>
        <w:rPr>
          <w:rFonts w:ascii="Arial" w:hAnsi="Arial" w:cs="Arial" w:hint="eastAsia"/>
          <w:color w:val="000000"/>
        </w:rPr>
        <w:t>DNA</w:t>
      </w:r>
      <w:r>
        <w:rPr>
          <w:rFonts w:cs="Arial" w:hint="eastAsia"/>
          <w:color w:val="000000"/>
        </w:rPr>
        <w:t>在多种酶的作用下可以变性解链成单链，在</w:t>
      </w:r>
      <w:r>
        <w:rPr>
          <w:rFonts w:ascii="Arial" w:hAnsi="Arial" w:cs="Arial" w:hint="eastAsia"/>
          <w:color w:val="000000"/>
        </w:rPr>
        <w:t>DNA</w:t>
      </w:r>
      <w:r>
        <w:rPr>
          <w:rFonts w:cs="Arial" w:hint="eastAsia"/>
          <w:color w:val="000000"/>
        </w:rPr>
        <w:t>聚合酶与启动子的参与下，根据碱基互补配对原则复制成同样的两分子挎贝。</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 xml:space="preserve">       </w:t>
      </w:r>
      <w:r>
        <w:rPr>
          <w:rFonts w:cs="Arial" w:hint="eastAsia"/>
          <w:color w:val="000000"/>
        </w:rPr>
        <w:t>在聚合酶链式反应实验中发现，</w:t>
      </w:r>
      <w:r>
        <w:rPr>
          <w:rFonts w:ascii="Arial" w:hAnsi="Arial" w:cs="Arial" w:hint="eastAsia"/>
          <w:color w:val="000000"/>
        </w:rPr>
        <w:t>DNA</w:t>
      </w:r>
      <w:r>
        <w:rPr>
          <w:rFonts w:cs="Arial" w:hint="eastAsia"/>
          <w:color w:val="000000"/>
        </w:rPr>
        <w:t>在高温时也可以发生变性解链，当温度降低后又可以复性成为双链。因此，通过温度变化控制</w:t>
      </w:r>
      <w:r>
        <w:rPr>
          <w:rFonts w:ascii="Arial" w:hAnsi="Arial" w:cs="Arial" w:hint="eastAsia"/>
          <w:color w:val="000000"/>
        </w:rPr>
        <w:t>DNA</w:t>
      </w:r>
      <w:r>
        <w:rPr>
          <w:rFonts w:cs="Arial" w:hint="eastAsia"/>
          <w:color w:val="000000"/>
        </w:rPr>
        <w:t>的变性和复性，并设计引物做启动子，加入</w:t>
      </w:r>
      <w:r>
        <w:rPr>
          <w:rFonts w:ascii="Arial" w:hAnsi="Arial" w:cs="Arial" w:hint="eastAsia"/>
          <w:color w:val="000000"/>
        </w:rPr>
        <w:t>DNA</w:t>
      </w:r>
      <w:r>
        <w:rPr>
          <w:rFonts w:cs="Arial" w:hint="eastAsia"/>
          <w:color w:val="000000"/>
        </w:rPr>
        <w:t>聚合酶、</w:t>
      </w:r>
      <w:r>
        <w:rPr>
          <w:rFonts w:ascii="Arial" w:hAnsi="Arial" w:cs="Arial" w:hint="eastAsia"/>
          <w:color w:val="000000"/>
        </w:rPr>
        <w:t>dNTP</w:t>
      </w:r>
      <w:r>
        <w:rPr>
          <w:rFonts w:cs="Arial" w:hint="eastAsia"/>
          <w:color w:val="000000"/>
        </w:rPr>
        <w:t xml:space="preserve">就可以完成特定基因的体外复制。（ </w:t>
      </w:r>
      <w:r>
        <w:rPr>
          <w:rFonts w:ascii="Arial" w:hAnsi="Arial" w:cs="Arial" w:hint="eastAsia"/>
          <w:color w:val="000000"/>
        </w:rPr>
        <w:t>DNA</w:t>
      </w:r>
      <w:r>
        <w:rPr>
          <w:rFonts w:cs="Arial" w:hint="eastAsia"/>
          <w:color w:val="000000"/>
        </w:rPr>
        <w:t>高温变性低温复性）</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 xml:space="preserve">       </w:t>
      </w:r>
      <w:r>
        <w:rPr>
          <w:rFonts w:cs="Arial" w:hint="eastAsia"/>
          <w:color w:val="000000"/>
        </w:rPr>
        <w:t>发现耐热</w:t>
      </w:r>
      <w:r>
        <w:rPr>
          <w:rFonts w:ascii="Arial" w:hAnsi="Arial" w:cs="Arial" w:hint="eastAsia"/>
          <w:color w:val="000000"/>
        </w:rPr>
        <w:t>DNA</w:t>
      </w:r>
      <w:r>
        <w:rPr>
          <w:rFonts w:cs="Arial" w:hint="eastAsia"/>
          <w:color w:val="000000"/>
        </w:rPr>
        <w:t>聚合同酶</w:t>
      </w:r>
      <w:r>
        <w:rPr>
          <w:rFonts w:ascii="Arial" w:hAnsi="Arial" w:cs="Arial" w:hint="eastAsia"/>
          <w:color w:val="000000"/>
        </w:rPr>
        <w:t>--Taq</w:t>
      </w:r>
      <w:r>
        <w:rPr>
          <w:rFonts w:cs="Arial" w:hint="eastAsia"/>
          <w:color w:val="000000"/>
        </w:rPr>
        <w:t>酶对于</w:t>
      </w:r>
      <w:r>
        <w:rPr>
          <w:rFonts w:ascii="Arial" w:hAnsi="Arial" w:cs="Arial" w:hint="eastAsia"/>
          <w:color w:val="000000"/>
        </w:rPr>
        <w:t>PCR</w:t>
      </w:r>
      <w:r>
        <w:rPr>
          <w:rFonts w:cs="Arial" w:hint="eastAsia"/>
          <w:color w:val="000000"/>
        </w:rPr>
        <w:t>的应用有里程碑的意义，该酶可以耐受</w:t>
      </w:r>
      <w:r>
        <w:rPr>
          <w:rFonts w:ascii="Arial" w:hAnsi="Arial" w:cs="Arial" w:hint="eastAsia"/>
          <w:color w:val="000000"/>
        </w:rPr>
        <w:t>90</w:t>
      </w:r>
      <w:r>
        <w:rPr>
          <w:rFonts w:cs="Arial" w:hint="eastAsia"/>
          <w:color w:val="000000"/>
        </w:rPr>
        <w:t>℃以上的高温而不失活，不需要每个循环加酶，使</w:t>
      </w:r>
      <w:r>
        <w:rPr>
          <w:rFonts w:ascii="Arial" w:hAnsi="Arial" w:cs="Arial" w:hint="eastAsia"/>
          <w:color w:val="000000"/>
        </w:rPr>
        <w:t>PCR</w:t>
      </w:r>
      <w:r>
        <w:rPr>
          <w:rFonts w:cs="Arial" w:hint="eastAsia"/>
          <w:color w:val="000000"/>
        </w:rPr>
        <w:t>技术变得非常简捷、同时也大大降低了成本，</w:t>
      </w:r>
      <w:r>
        <w:rPr>
          <w:rFonts w:ascii="Arial" w:hAnsi="Arial" w:cs="Arial" w:hint="eastAsia"/>
          <w:color w:val="000000"/>
        </w:rPr>
        <w:t>PCR</w:t>
      </w:r>
      <w:r>
        <w:rPr>
          <w:rFonts w:cs="Arial" w:hint="eastAsia"/>
          <w:color w:val="000000"/>
        </w:rPr>
        <w:t>技术得以大量应用，并逐步应用于临床。</w:t>
      </w:r>
    </w:p>
    <w:p w:rsidR="006815CB" w:rsidRDefault="006815CB" w:rsidP="006815CB">
      <w:pPr>
        <w:pStyle w:val="a3"/>
        <w:spacing w:before="75" w:beforeAutospacing="0" w:after="75" w:afterAutospacing="0"/>
        <w:rPr>
          <w:rFonts w:ascii="Arial" w:hAnsi="Arial" w:cs="Arial" w:hint="eastAsia"/>
          <w:color w:val="000000"/>
        </w:rPr>
      </w:pPr>
      <w:r>
        <w:rPr>
          <w:rFonts w:cs="Arial" w:hint="eastAsia"/>
          <w:color w:val="000000"/>
        </w:rPr>
        <w:t>特点优势：</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 xml:space="preserve">    1.</w:t>
      </w:r>
      <w:r>
        <w:rPr>
          <w:rFonts w:cs="Arial" w:hint="eastAsia"/>
          <w:color w:val="000000"/>
        </w:rPr>
        <w:t>特异性：所有产品使用的引物均经过详尽的生物信息学分析，经过</w:t>
      </w:r>
      <w:r>
        <w:rPr>
          <w:rFonts w:ascii="Arial" w:hAnsi="Arial" w:cs="Arial" w:hint="eastAsia"/>
          <w:color w:val="000000"/>
        </w:rPr>
        <w:t>GenBank</w:t>
      </w:r>
      <w:r>
        <w:rPr>
          <w:rFonts w:cs="Arial" w:hint="eastAsia"/>
          <w:color w:val="000000"/>
        </w:rPr>
        <w:t>及自建庞大数据库的比对，确保所用的每一条引物均为种属或血清型特异的基因序列区段，可实现对细菌种属及血清型的特异检测，特异性均达到</w:t>
      </w:r>
      <w:r>
        <w:rPr>
          <w:rFonts w:ascii="Arial" w:hAnsi="Arial" w:cs="Arial" w:hint="eastAsia"/>
          <w:color w:val="000000"/>
        </w:rPr>
        <w:t>100%</w:t>
      </w:r>
      <w:r>
        <w:rPr>
          <w:rFonts w:cs="Arial" w:hint="eastAsia"/>
          <w:color w:val="000000"/>
        </w:rPr>
        <w:t>。</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 xml:space="preserve">    2.   </w:t>
      </w:r>
      <w:r>
        <w:rPr>
          <w:rFonts w:cs="Arial" w:hint="eastAsia"/>
          <w:color w:val="000000"/>
        </w:rPr>
        <w:t>重现性：该系列所有产品均经过大量实验菌株的验证，重现性为</w:t>
      </w:r>
      <w:r>
        <w:rPr>
          <w:rFonts w:ascii="Arial" w:hAnsi="Arial" w:cs="Arial" w:hint="eastAsia"/>
          <w:color w:val="000000"/>
        </w:rPr>
        <w:t>100%</w:t>
      </w:r>
      <w:r>
        <w:rPr>
          <w:rFonts w:cs="Arial" w:hint="eastAsia"/>
          <w:color w:val="000000"/>
        </w:rPr>
        <w:t>。</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 xml:space="preserve">    3.   </w:t>
      </w:r>
      <w:r>
        <w:rPr>
          <w:rFonts w:cs="Arial" w:hint="eastAsia"/>
          <w:color w:val="000000"/>
        </w:rPr>
        <w:t>灵敏性：该系列产品可实现对检测菌的高灵敏检测，当样品中细菌的浓度达到</w:t>
      </w:r>
      <w:r>
        <w:rPr>
          <w:rFonts w:ascii="Arial" w:hAnsi="Arial" w:cs="Arial" w:hint="eastAsia"/>
          <w:color w:val="000000"/>
        </w:rPr>
        <w:t>103cfu/ml</w:t>
      </w:r>
      <w:r>
        <w:rPr>
          <w:rFonts w:cs="Arial" w:hint="eastAsia"/>
          <w:color w:val="000000"/>
        </w:rPr>
        <w:t>时，可实现对其的直接检测，无需繁琐的增菌过程。</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 xml:space="preserve">    4.   </w:t>
      </w:r>
      <w:r>
        <w:rPr>
          <w:rFonts w:cs="Arial" w:hint="eastAsia"/>
          <w:color w:val="000000"/>
        </w:rPr>
        <w:t>实用性：检测范围广，涵盖了对人体危害较为严重的</w:t>
      </w:r>
      <w:r>
        <w:rPr>
          <w:rFonts w:ascii="Arial" w:hAnsi="Arial" w:cs="Arial" w:hint="eastAsia"/>
          <w:color w:val="000000"/>
        </w:rPr>
        <w:t>17</w:t>
      </w:r>
      <w:r>
        <w:rPr>
          <w:rFonts w:cs="Arial" w:hint="eastAsia"/>
          <w:color w:val="000000"/>
        </w:rPr>
        <w:t>种呼吸道及肠道致病菌，可实现对临床样品及其他环境取样的快速检测，整个检测过程为</w:t>
      </w:r>
      <w:r>
        <w:rPr>
          <w:rFonts w:ascii="Arial" w:hAnsi="Arial" w:cs="Arial" w:hint="eastAsia"/>
          <w:color w:val="000000"/>
        </w:rPr>
        <w:t>3-4</w:t>
      </w:r>
      <w:r>
        <w:rPr>
          <w:rFonts w:cs="Arial" w:hint="eastAsia"/>
          <w:color w:val="000000"/>
        </w:rPr>
        <w:t>个小时。</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 xml:space="preserve">    5.   </w:t>
      </w:r>
      <w:r>
        <w:rPr>
          <w:rFonts w:cs="Arial" w:hint="eastAsia"/>
          <w:color w:val="000000"/>
        </w:rPr>
        <w:t>优势</w:t>
      </w:r>
      <w:r>
        <w:rPr>
          <w:rFonts w:ascii="Arial" w:hAnsi="Arial" w:cs="Arial" w:hint="eastAsia"/>
          <w:color w:val="000000"/>
        </w:rPr>
        <w:t>1</w:t>
      </w:r>
      <w:r>
        <w:rPr>
          <w:rFonts w:cs="Arial" w:hint="eastAsia"/>
          <w:color w:val="000000"/>
        </w:rPr>
        <w:t>：序列资源丰富，除</w:t>
      </w:r>
      <w:r>
        <w:rPr>
          <w:rFonts w:ascii="Arial" w:hAnsi="Arial" w:cs="Arial" w:hint="eastAsia"/>
          <w:color w:val="000000"/>
        </w:rPr>
        <w:t>GenBank</w:t>
      </w:r>
      <w:r>
        <w:rPr>
          <w:rFonts w:cs="Arial" w:hint="eastAsia"/>
          <w:color w:val="000000"/>
        </w:rPr>
        <w:t>公布的序列外，公司还进行了大量菌株的序列破译，从理论上保证所选引物具有良好的保守性和特异性。</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 xml:space="preserve">    6.   </w:t>
      </w:r>
      <w:r>
        <w:rPr>
          <w:rFonts w:cs="Arial" w:hint="eastAsia"/>
          <w:color w:val="000000"/>
        </w:rPr>
        <w:t>优势</w:t>
      </w:r>
      <w:r>
        <w:rPr>
          <w:rFonts w:ascii="Arial" w:hAnsi="Arial" w:cs="Arial" w:hint="eastAsia"/>
          <w:color w:val="000000"/>
        </w:rPr>
        <w:t>2</w:t>
      </w:r>
      <w:r>
        <w:rPr>
          <w:rFonts w:cs="Arial" w:hint="eastAsia"/>
          <w:color w:val="000000"/>
        </w:rPr>
        <w:t>：该系列试剂盒均经过大量的保守性及特异性实验验证，凭借公司拥有的丰富的菌种资源，每一种检测试剂盒均经过了</w:t>
      </w:r>
      <w:r>
        <w:rPr>
          <w:rFonts w:ascii="Arial" w:hAnsi="Arial" w:cs="Arial" w:hint="eastAsia"/>
          <w:color w:val="000000"/>
        </w:rPr>
        <w:t>20</w:t>
      </w:r>
      <w:r>
        <w:rPr>
          <w:rFonts w:cs="Arial" w:hint="eastAsia"/>
          <w:color w:val="000000"/>
        </w:rPr>
        <w:t>余种标准菌株和临床菌株的保守性验证及</w:t>
      </w:r>
      <w:r>
        <w:rPr>
          <w:rFonts w:ascii="Arial" w:hAnsi="Arial" w:cs="Arial" w:hint="eastAsia"/>
          <w:color w:val="000000"/>
        </w:rPr>
        <w:t>40</w:t>
      </w:r>
      <w:r>
        <w:rPr>
          <w:rFonts w:cs="Arial" w:hint="eastAsia"/>
          <w:color w:val="000000"/>
        </w:rPr>
        <w:t>余种近缘标准菌株和临床菌株的特异性验证，确保在使用过程中不会出现任何的假阳性及假阴性报告结果。</w:t>
      </w:r>
    </w:p>
    <w:p w:rsidR="006815CB" w:rsidRDefault="006815CB" w:rsidP="006815CB">
      <w:pPr>
        <w:pStyle w:val="a3"/>
        <w:spacing w:before="75" w:beforeAutospacing="0" w:after="75" w:afterAutospacing="0"/>
        <w:rPr>
          <w:rFonts w:ascii="Arial" w:hAnsi="Arial" w:cs="Arial" w:hint="eastAsia"/>
          <w:color w:val="000000"/>
        </w:rPr>
      </w:pPr>
      <w:r>
        <w:rPr>
          <w:rFonts w:cs="Arial" w:hint="eastAsia"/>
          <w:color w:val="000000"/>
        </w:rPr>
        <w:t>需要自备的器材：</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1</w:t>
      </w:r>
      <w:r>
        <w:rPr>
          <w:rFonts w:cs="Arial" w:hint="eastAsia"/>
          <w:color w:val="000000"/>
        </w:rPr>
        <w:t xml:space="preserve">．方法仪器：分析天平、离心机、荧光 </w:t>
      </w:r>
      <w:r>
        <w:rPr>
          <w:rFonts w:ascii="Arial" w:hAnsi="Arial" w:cs="Arial" w:hint="eastAsia"/>
          <w:color w:val="000000"/>
        </w:rPr>
        <w:t xml:space="preserve">PCR </w:t>
      </w:r>
      <w:r>
        <w:rPr>
          <w:rFonts w:cs="Arial" w:hint="eastAsia"/>
          <w:color w:val="000000"/>
        </w:rPr>
        <w:t>扩增仪、组织研磨器、</w:t>
      </w:r>
      <w:r>
        <w:rPr>
          <w:rFonts w:ascii="Arial" w:hAnsi="Arial" w:cs="Arial" w:hint="eastAsia"/>
          <w:color w:val="000000"/>
        </w:rPr>
        <w:t xml:space="preserve">-20 </w:t>
      </w:r>
      <w:r>
        <w:rPr>
          <w:rFonts w:cs="Arial" w:hint="eastAsia"/>
          <w:color w:val="000000"/>
        </w:rPr>
        <w:t>℃冰箱、可调移液器（</w:t>
      </w:r>
      <w:r>
        <w:rPr>
          <w:rFonts w:ascii="Arial" w:hAnsi="Arial" w:cs="Arial" w:hint="eastAsia"/>
          <w:color w:val="000000"/>
        </w:rPr>
        <w:t>2 µL</w:t>
      </w:r>
      <w:r>
        <w:rPr>
          <w:rFonts w:cs="Arial" w:hint="eastAsia"/>
          <w:color w:val="000000"/>
        </w:rPr>
        <w:t>、</w:t>
      </w:r>
      <w:r>
        <w:rPr>
          <w:rFonts w:ascii="Arial" w:hAnsi="Arial" w:cs="Arial" w:hint="eastAsia"/>
          <w:color w:val="000000"/>
        </w:rPr>
        <w:t>20</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µL</w:t>
      </w:r>
      <w:r>
        <w:rPr>
          <w:rFonts w:cs="Arial" w:hint="eastAsia"/>
          <w:color w:val="000000"/>
        </w:rPr>
        <w:t>、</w:t>
      </w:r>
      <w:r>
        <w:rPr>
          <w:rFonts w:ascii="Arial" w:hAnsi="Arial" w:cs="Arial" w:hint="eastAsia"/>
          <w:color w:val="000000"/>
        </w:rPr>
        <w:t>200 µL</w:t>
      </w:r>
      <w:r>
        <w:rPr>
          <w:rFonts w:cs="Arial" w:hint="eastAsia"/>
          <w:color w:val="000000"/>
        </w:rPr>
        <w:t>、</w:t>
      </w:r>
      <w:r>
        <w:rPr>
          <w:rFonts w:ascii="Arial" w:hAnsi="Arial" w:cs="Arial" w:hint="eastAsia"/>
          <w:color w:val="000000"/>
        </w:rPr>
        <w:t>1000 µL</w:t>
      </w:r>
      <w:r>
        <w:rPr>
          <w:rFonts w:cs="Arial" w:hint="eastAsia"/>
          <w:color w:val="000000"/>
        </w:rPr>
        <w:t>）。</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2</w:t>
      </w:r>
      <w:r>
        <w:rPr>
          <w:rFonts w:cs="Arial" w:hint="eastAsia"/>
          <w:color w:val="000000"/>
        </w:rPr>
        <w:t xml:space="preserve">．耗材：荧光 </w:t>
      </w:r>
      <w:r>
        <w:rPr>
          <w:rFonts w:ascii="Arial" w:hAnsi="Arial" w:cs="Arial" w:hint="eastAsia"/>
          <w:color w:val="000000"/>
        </w:rPr>
        <w:t xml:space="preserve">PCR </w:t>
      </w:r>
      <w:r>
        <w:rPr>
          <w:rFonts w:cs="Arial" w:hint="eastAsia"/>
          <w:color w:val="000000"/>
        </w:rPr>
        <w:t>专用反应管、眼科剪、眼科镊、生理盐水、</w:t>
      </w:r>
      <w:r>
        <w:rPr>
          <w:rFonts w:ascii="Arial" w:hAnsi="Arial" w:cs="Arial" w:hint="eastAsia"/>
          <w:color w:val="000000"/>
        </w:rPr>
        <w:t xml:space="preserve">1.5 mL </w:t>
      </w:r>
      <w:r>
        <w:rPr>
          <w:rFonts w:cs="Arial" w:hint="eastAsia"/>
          <w:color w:val="000000"/>
        </w:rPr>
        <w:t>经焦碳酸二乙酯（</w:t>
      </w:r>
      <w:r>
        <w:rPr>
          <w:rFonts w:ascii="Arial" w:hAnsi="Arial" w:cs="Arial" w:hint="eastAsia"/>
          <w:color w:val="000000"/>
        </w:rPr>
        <w:t>DEPC</w:t>
      </w:r>
      <w:r>
        <w:rPr>
          <w:rFonts w:cs="Arial" w:hint="eastAsia"/>
          <w:color w:val="000000"/>
        </w:rPr>
        <w:t>）水</w:t>
      </w:r>
    </w:p>
    <w:p w:rsidR="006815CB" w:rsidRDefault="006815CB" w:rsidP="006815CB">
      <w:pPr>
        <w:pStyle w:val="a3"/>
        <w:spacing w:before="75" w:beforeAutospacing="0" w:after="75" w:afterAutospacing="0"/>
        <w:rPr>
          <w:rFonts w:ascii="Arial" w:hAnsi="Arial" w:cs="Arial" w:hint="eastAsia"/>
          <w:color w:val="000000"/>
        </w:rPr>
      </w:pPr>
      <w:r>
        <w:rPr>
          <w:rFonts w:cs="Arial" w:hint="eastAsia"/>
          <w:color w:val="000000"/>
        </w:rPr>
        <w:t>处理的灭菌离心管、吸头（</w:t>
      </w:r>
      <w:r>
        <w:rPr>
          <w:rFonts w:ascii="Arial" w:hAnsi="Arial" w:cs="Arial" w:hint="eastAsia"/>
          <w:color w:val="000000"/>
        </w:rPr>
        <w:t>10 µL</w:t>
      </w:r>
      <w:r>
        <w:rPr>
          <w:rFonts w:cs="Arial" w:hint="eastAsia"/>
          <w:color w:val="000000"/>
        </w:rPr>
        <w:t>、</w:t>
      </w:r>
      <w:r>
        <w:rPr>
          <w:rFonts w:ascii="Arial" w:hAnsi="Arial" w:cs="Arial" w:hint="eastAsia"/>
          <w:color w:val="000000"/>
        </w:rPr>
        <w:t>200 µL</w:t>
      </w:r>
      <w:r>
        <w:rPr>
          <w:rFonts w:cs="Arial" w:hint="eastAsia"/>
          <w:color w:val="000000"/>
        </w:rPr>
        <w:t>、</w:t>
      </w:r>
      <w:r>
        <w:rPr>
          <w:rFonts w:ascii="Arial" w:hAnsi="Arial" w:cs="Arial" w:hint="eastAsia"/>
          <w:color w:val="000000"/>
        </w:rPr>
        <w:t>1000 µL</w:t>
      </w:r>
      <w:r>
        <w:rPr>
          <w:rFonts w:cs="Arial" w:hint="eastAsia"/>
          <w:color w:val="000000"/>
        </w:rPr>
        <w:t>）、灭菌双蒸水。</w:t>
      </w:r>
    </w:p>
    <w:p w:rsidR="006815CB" w:rsidRDefault="006815CB" w:rsidP="006815CB">
      <w:pPr>
        <w:pStyle w:val="a3"/>
        <w:spacing w:before="75" w:beforeAutospacing="0" w:after="75" w:afterAutospacing="0"/>
        <w:rPr>
          <w:rFonts w:ascii="Arial" w:hAnsi="Arial" w:cs="Arial" w:hint="eastAsia"/>
          <w:color w:val="000000"/>
        </w:rPr>
      </w:pPr>
      <w:r>
        <w:rPr>
          <w:rFonts w:cs="Arial" w:hint="eastAsia"/>
          <w:color w:val="000000"/>
        </w:rPr>
        <w:t>样本采集、存放及运输：</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lastRenderedPageBreak/>
        <w:t>1</w:t>
      </w:r>
      <w:r>
        <w:rPr>
          <w:rFonts w:cs="Arial" w:hint="eastAsia"/>
          <w:color w:val="000000"/>
        </w:rPr>
        <w:t>、样本采集：各类型样本按照常规方法采集；</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2</w:t>
      </w:r>
      <w:r>
        <w:rPr>
          <w:rFonts w:cs="Arial" w:hint="eastAsia"/>
          <w:color w:val="000000"/>
        </w:rPr>
        <w:t>、存放：样本在</w:t>
      </w:r>
      <w:r>
        <w:rPr>
          <w:rFonts w:ascii="Arial" w:hAnsi="Arial" w:cs="Arial" w:hint="eastAsia"/>
          <w:color w:val="000000"/>
        </w:rPr>
        <w:t>2~8</w:t>
      </w:r>
      <w:r>
        <w:rPr>
          <w:rFonts w:cs="Arial" w:hint="eastAsia"/>
          <w:color w:val="000000"/>
        </w:rPr>
        <w:t>℃条件下保存应不超过</w:t>
      </w:r>
      <w:r>
        <w:rPr>
          <w:rFonts w:ascii="Arial" w:hAnsi="Arial" w:cs="Arial" w:hint="eastAsia"/>
          <w:color w:val="000000"/>
        </w:rPr>
        <w:t>72h</w:t>
      </w:r>
      <w:r>
        <w:rPr>
          <w:rFonts w:cs="Arial" w:hint="eastAsia"/>
          <w:color w:val="000000"/>
        </w:rPr>
        <w:t>，</w:t>
      </w:r>
      <w:r>
        <w:rPr>
          <w:rFonts w:ascii="Arial" w:hAnsi="Arial" w:cs="Arial" w:hint="eastAsia"/>
          <w:color w:val="000000"/>
        </w:rPr>
        <w:t>-70</w:t>
      </w:r>
      <w:r>
        <w:rPr>
          <w:rFonts w:cs="Arial" w:hint="eastAsia"/>
          <w:color w:val="000000"/>
        </w:rPr>
        <w:t>℃以下可长期保存，但应避免反复冻融（</w:t>
      </w:r>
      <w:r>
        <w:rPr>
          <w:rFonts w:ascii="Arial" w:hAnsi="Arial" w:cs="Arial" w:hint="eastAsia"/>
          <w:color w:val="000000"/>
        </w:rPr>
        <w:t>zui</w:t>
      </w:r>
      <w:r>
        <w:rPr>
          <w:rFonts w:cs="Arial" w:hint="eastAsia"/>
          <w:color w:val="000000"/>
        </w:rPr>
        <w:t>多冻融</w:t>
      </w:r>
      <w:r>
        <w:rPr>
          <w:rFonts w:ascii="Arial" w:hAnsi="Arial" w:cs="Arial" w:hint="eastAsia"/>
          <w:color w:val="000000"/>
        </w:rPr>
        <w:t>3</w:t>
      </w:r>
      <w:r>
        <w:rPr>
          <w:rFonts w:cs="Arial" w:hint="eastAsia"/>
          <w:color w:val="000000"/>
        </w:rPr>
        <w:t>次）；</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3</w:t>
      </w:r>
      <w:r>
        <w:rPr>
          <w:rFonts w:cs="Arial" w:hint="eastAsia"/>
          <w:color w:val="000000"/>
        </w:rPr>
        <w:t>、运输：采用泡沫箱加冰密封进行运输。</w:t>
      </w:r>
    </w:p>
    <w:p w:rsidR="006815CB" w:rsidRDefault="006815CB" w:rsidP="006815CB">
      <w:pPr>
        <w:pStyle w:val="a3"/>
        <w:spacing w:before="75" w:beforeAutospacing="0" w:after="75" w:afterAutospacing="0"/>
        <w:rPr>
          <w:rFonts w:ascii="Arial" w:hAnsi="Arial" w:cs="Arial" w:hint="eastAsia"/>
          <w:color w:val="000000"/>
        </w:rPr>
      </w:pPr>
      <w:r>
        <w:rPr>
          <w:rFonts w:cs="Arial" w:hint="eastAsia"/>
          <w:color w:val="000000"/>
        </w:rPr>
        <w:t>组成及试剂配制</w:t>
      </w:r>
      <w:r>
        <w:rPr>
          <w:rFonts w:ascii="Arial" w:hAnsi="Arial" w:cs="Arial" w:hint="eastAsia"/>
          <w:color w:val="000000"/>
        </w:rPr>
        <w:t>:</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 xml:space="preserve"> </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1</w:t>
      </w:r>
      <w:r>
        <w:rPr>
          <w:rFonts w:cs="Arial" w:hint="eastAsia"/>
          <w:color w:val="000000"/>
        </w:rPr>
        <w:t>、酶标板：一块（</w:t>
      </w:r>
      <w:r>
        <w:rPr>
          <w:rFonts w:ascii="Arial" w:hAnsi="Arial" w:cs="Arial" w:hint="eastAsia"/>
          <w:color w:val="000000"/>
        </w:rPr>
        <w:t>96</w:t>
      </w:r>
      <w:r>
        <w:rPr>
          <w:rFonts w:cs="Arial" w:hint="eastAsia"/>
          <w:color w:val="000000"/>
        </w:rPr>
        <w:t>孔）</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 xml:space="preserve"> </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2</w:t>
      </w:r>
      <w:r>
        <w:rPr>
          <w:rFonts w:cs="Arial" w:hint="eastAsia"/>
          <w:color w:val="000000"/>
        </w:rPr>
        <w:t xml:space="preserve">、 标准品（冻干品）： </w:t>
      </w:r>
      <w:r>
        <w:rPr>
          <w:rFonts w:ascii="Arial" w:hAnsi="Arial" w:cs="Arial" w:hint="eastAsia"/>
          <w:color w:val="000000"/>
        </w:rPr>
        <w:t>2</w:t>
      </w:r>
      <w:r>
        <w:rPr>
          <w:rFonts w:cs="Arial" w:hint="eastAsia"/>
          <w:color w:val="000000"/>
        </w:rPr>
        <w:t>瓶，请临用前</w:t>
      </w:r>
      <w:r>
        <w:rPr>
          <w:rFonts w:ascii="Arial" w:hAnsi="Arial" w:cs="Arial" w:hint="eastAsia"/>
          <w:color w:val="000000"/>
        </w:rPr>
        <w:t>15</w:t>
      </w:r>
      <w:r>
        <w:rPr>
          <w:rFonts w:cs="Arial" w:hint="eastAsia"/>
          <w:color w:val="000000"/>
        </w:rPr>
        <w:t>分钟内配制。每瓶以样品稀释液稀释至</w:t>
      </w:r>
      <w:r>
        <w:rPr>
          <w:rFonts w:ascii="Arial" w:hAnsi="Arial" w:cs="Arial" w:hint="eastAsia"/>
          <w:color w:val="000000"/>
        </w:rPr>
        <w:t>0.5ml</w:t>
      </w:r>
      <w:r>
        <w:rPr>
          <w:rFonts w:cs="Arial" w:hint="eastAsia"/>
          <w:color w:val="000000"/>
        </w:rPr>
        <w:t>，盖好后室温静置大约</w:t>
      </w:r>
      <w:r>
        <w:rPr>
          <w:rFonts w:ascii="Arial" w:hAnsi="Arial" w:cs="Arial" w:hint="eastAsia"/>
          <w:color w:val="000000"/>
        </w:rPr>
        <w:t>10</w:t>
      </w:r>
      <w:r>
        <w:rPr>
          <w:rFonts w:cs="Arial" w:hint="eastAsia"/>
          <w:color w:val="000000"/>
        </w:rPr>
        <w:t>分钟，同时反复颠倒</w:t>
      </w:r>
      <w:r>
        <w:rPr>
          <w:rFonts w:ascii="Arial" w:hAnsi="Arial" w:cs="Arial" w:hint="eastAsia"/>
          <w:color w:val="000000"/>
        </w:rPr>
        <w:t>/</w:t>
      </w:r>
      <w:r>
        <w:rPr>
          <w:rFonts w:cs="Arial" w:hint="eastAsia"/>
          <w:color w:val="000000"/>
        </w:rPr>
        <w:t>搓动以助溶解，其浓度为</w:t>
      </w:r>
      <w:r>
        <w:rPr>
          <w:rFonts w:ascii="Arial" w:hAnsi="Arial" w:cs="Arial" w:hint="eastAsia"/>
          <w:color w:val="000000"/>
        </w:rPr>
        <w:t>200 U/L</w:t>
      </w:r>
      <w:r>
        <w:rPr>
          <w:rFonts w:cs="Arial" w:hint="eastAsia"/>
          <w:color w:val="000000"/>
        </w:rPr>
        <w:t>，然后做系列倍比稀释（注：不要直接在板中进行倍比稀释），分别配制成</w:t>
      </w:r>
      <w:r>
        <w:rPr>
          <w:rFonts w:ascii="Arial" w:hAnsi="Arial" w:cs="Arial" w:hint="eastAsia"/>
          <w:color w:val="000000"/>
        </w:rPr>
        <w:t>200 U/L</w:t>
      </w:r>
      <w:r>
        <w:rPr>
          <w:rFonts w:cs="Arial" w:hint="eastAsia"/>
          <w:color w:val="000000"/>
        </w:rPr>
        <w:t>，</w:t>
      </w:r>
      <w:r>
        <w:rPr>
          <w:rFonts w:ascii="Arial" w:hAnsi="Arial" w:cs="Arial" w:hint="eastAsia"/>
          <w:color w:val="000000"/>
        </w:rPr>
        <w:t>100 U/L</w:t>
      </w:r>
      <w:r>
        <w:rPr>
          <w:rFonts w:cs="Arial" w:hint="eastAsia"/>
          <w:color w:val="000000"/>
        </w:rPr>
        <w:t>，</w:t>
      </w:r>
      <w:r>
        <w:rPr>
          <w:rFonts w:ascii="Arial" w:hAnsi="Arial" w:cs="Arial" w:hint="eastAsia"/>
          <w:color w:val="000000"/>
        </w:rPr>
        <w:t>50 U/L</w:t>
      </w:r>
      <w:r>
        <w:rPr>
          <w:rFonts w:cs="Arial" w:hint="eastAsia"/>
          <w:color w:val="000000"/>
        </w:rPr>
        <w:t>，</w:t>
      </w:r>
      <w:r>
        <w:rPr>
          <w:rFonts w:ascii="Arial" w:hAnsi="Arial" w:cs="Arial" w:hint="eastAsia"/>
          <w:color w:val="000000"/>
        </w:rPr>
        <w:t>25 U/L</w:t>
      </w:r>
      <w:r>
        <w:rPr>
          <w:rFonts w:cs="Arial" w:hint="eastAsia"/>
          <w:color w:val="000000"/>
        </w:rPr>
        <w:t>，</w:t>
      </w:r>
      <w:r>
        <w:rPr>
          <w:rFonts w:ascii="Arial" w:hAnsi="Arial" w:cs="Arial" w:hint="eastAsia"/>
          <w:color w:val="000000"/>
        </w:rPr>
        <w:t>12.5 U/L</w:t>
      </w:r>
      <w:r>
        <w:rPr>
          <w:rFonts w:cs="Arial" w:hint="eastAsia"/>
          <w:color w:val="000000"/>
        </w:rPr>
        <w:t>，</w:t>
      </w:r>
      <w:r>
        <w:rPr>
          <w:rFonts w:ascii="Arial" w:hAnsi="Arial" w:cs="Arial" w:hint="eastAsia"/>
          <w:color w:val="000000"/>
        </w:rPr>
        <w:t>6.25 U/L</w:t>
      </w:r>
      <w:r>
        <w:rPr>
          <w:rFonts w:cs="Arial" w:hint="eastAsia"/>
          <w:color w:val="000000"/>
        </w:rPr>
        <w:t>，</w:t>
      </w:r>
      <w:r>
        <w:rPr>
          <w:rFonts w:ascii="Arial" w:hAnsi="Arial" w:cs="Arial" w:hint="eastAsia"/>
          <w:color w:val="000000"/>
        </w:rPr>
        <w:t>3.12 U/L</w:t>
      </w:r>
      <w:r>
        <w:rPr>
          <w:rFonts w:cs="Arial" w:hint="eastAsia"/>
          <w:color w:val="000000"/>
        </w:rPr>
        <w:t xml:space="preserve">，样品稀释液直接作为空白孔 </w:t>
      </w:r>
      <w:r>
        <w:rPr>
          <w:rFonts w:ascii="Arial" w:hAnsi="Arial" w:cs="Arial" w:hint="eastAsia"/>
          <w:color w:val="000000"/>
        </w:rPr>
        <w:t>0 U/L</w:t>
      </w:r>
      <w:r>
        <w:rPr>
          <w:rFonts w:cs="Arial" w:hint="eastAsia"/>
          <w:color w:val="000000"/>
        </w:rPr>
        <w:t>。如配制</w:t>
      </w:r>
      <w:r>
        <w:rPr>
          <w:rFonts w:ascii="Arial" w:hAnsi="Arial" w:cs="Arial" w:hint="eastAsia"/>
          <w:color w:val="000000"/>
        </w:rPr>
        <w:t>100 U/L</w:t>
      </w:r>
      <w:r>
        <w:rPr>
          <w:rFonts w:cs="Arial" w:hint="eastAsia"/>
          <w:color w:val="000000"/>
        </w:rPr>
        <w:t>标准品：取</w:t>
      </w:r>
      <w:r>
        <w:rPr>
          <w:rFonts w:ascii="Arial" w:hAnsi="Arial" w:cs="Arial" w:hint="eastAsia"/>
          <w:color w:val="000000"/>
        </w:rPr>
        <w:t xml:space="preserve">0.3ml </w:t>
      </w:r>
      <w:r>
        <w:rPr>
          <w:rFonts w:cs="Arial" w:hint="eastAsia"/>
          <w:color w:val="000000"/>
        </w:rPr>
        <w:t>（不要少于</w:t>
      </w:r>
      <w:r>
        <w:rPr>
          <w:rFonts w:ascii="Arial" w:hAnsi="Arial" w:cs="Arial" w:hint="eastAsia"/>
          <w:color w:val="000000"/>
        </w:rPr>
        <w:t xml:space="preserve">0.3ml </w:t>
      </w:r>
      <w:r>
        <w:rPr>
          <w:rFonts w:cs="Arial" w:hint="eastAsia"/>
          <w:color w:val="000000"/>
        </w:rPr>
        <w:t>）</w:t>
      </w:r>
      <w:r>
        <w:rPr>
          <w:rFonts w:ascii="Arial" w:hAnsi="Arial" w:cs="Arial" w:hint="eastAsia"/>
          <w:color w:val="000000"/>
        </w:rPr>
        <w:t>200 U/L</w:t>
      </w:r>
      <w:r>
        <w:rPr>
          <w:rFonts w:cs="Arial" w:hint="eastAsia"/>
          <w:color w:val="000000"/>
        </w:rPr>
        <w:t>的上述标准品加入含有</w:t>
      </w:r>
      <w:r>
        <w:rPr>
          <w:rFonts w:ascii="Arial" w:hAnsi="Arial" w:cs="Arial" w:hint="eastAsia"/>
          <w:color w:val="000000"/>
        </w:rPr>
        <w:t>0.3ml</w:t>
      </w:r>
      <w:r>
        <w:rPr>
          <w:rFonts w:cs="Arial" w:hint="eastAsia"/>
          <w:color w:val="000000"/>
        </w:rPr>
        <w:t>样品稀释液的</w:t>
      </w:r>
      <w:r>
        <w:rPr>
          <w:rFonts w:ascii="Arial" w:hAnsi="Arial" w:cs="Arial" w:hint="eastAsia"/>
          <w:color w:val="000000"/>
        </w:rPr>
        <w:t>Eppendorf</w:t>
      </w:r>
      <w:r>
        <w:rPr>
          <w:rFonts w:cs="Arial" w:hint="eastAsia"/>
          <w:color w:val="000000"/>
        </w:rPr>
        <w:t>管中，混匀即可，其余浓度以此类推。</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 xml:space="preserve"> </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3</w:t>
      </w:r>
      <w:r>
        <w:rPr>
          <w:rFonts w:cs="Arial" w:hint="eastAsia"/>
          <w:color w:val="000000"/>
        </w:rPr>
        <w:t>、 样品稀释液：</w:t>
      </w:r>
      <w:r>
        <w:rPr>
          <w:rFonts w:ascii="Arial" w:hAnsi="Arial" w:cs="Arial" w:hint="eastAsia"/>
          <w:color w:val="000000"/>
        </w:rPr>
        <w:t>1</w:t>
      </w:r>
      <w:r>
        <w:rPr>
          <w:rFonts w:cs="Arial" w:hint="eastAsia"/>
          <w:color w:val="000000"/>
        </w:rPr>
        <w:t>×</w:t>
      </w:r>
      <w:r>
        <w:rPr>
          <w:rFonts w:ascii="Arial" w:hAnsi="Arial" w:cs="Arial" w:hint="eastAsia"/>
          <w:color w:val="000000"/>
        </w:rPr>
        <w:t>20ml</w:t>
      </w:r>
      <w:r>
        <w:rPr>
          <w:rFonts w:cs="Arial" w:hint="eastAsia"/>
          <w:color w:val="000000"/>
        </w:rPr>
        <w:t>。</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 xml:space="preserve"> </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4</w:t>
      </w:r>
      <w:r>
        <w:rPr>
          <w:rFonts w:cs="Arial" w:hint="eastAsia"/>
          <w:color w:val="000000"/>
        </w:rPr>
        <w:t>、 检测稀释液</w:t>
      </w:r>
      <w:r>
        <w:rPr>
          <w:rFonts w:ascii="Arial" w:hAnsi="Arial" w:cs="Arial" w:hint="eastAsia"/>
          <w:color w:val="000000"/>
        </w:rPr>
        <w:t>A</w:t>
      </w:r>
      <w:r>
        <w:rPr>
          <w:rFonts w:cs="Arial" w:hint="eastAsia"/>
          <w:color w:val="000000"/>
        </w:rPr>
        <w:t>：</w:t>
      </w:r>
      <w:r>
        <w:rPr>
          <w:rFonts w:ascii="Arial" w:hAnsi="Arial" w:cs="Arial" w:hint="eastAsia"/>
          <w:color w:val="000000"/>
        </w:rPr>
        <w:t>1</w:t>
      </w:r>
      <w:r>
        <w:rPr>
          <w:rFonts w:cs="Arial" w:hint="eastAsia"/>
          <w:color w:val="000000"/>
        </w:rPr>
        <w:t>×</w:t>
      </w:r>
      <w:r>
        <w:rPr>
          <w:rFonts w:ascii="Arial" w:hAnsi="Arial" w:cs="Arial" w:hint="eastAsia"/>
          <w:color w:val="000000"/>
        </w:rPr>
        <w:t>10ml</w:t>
      </w:r>
      <w:r>
        <w:rPr>
          <w:rFonts w:cs="Arial" w:hint="eastAsia"/>
          <w:color w:val="000000"/>
        </w:rPr>
        <w:t>。</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 xml:space="preserve"> </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5</w:t>
      </w:r>
      <w:r>
        <w:rPr>
          <w:rFonts w:cs="Arial" w:hint="eastAsia"/>
          <w:color w:val="000000"/>
        </w:rPr>
        <w:t>、 检测稀释液</w:t>
      </w:r>
      <w:r>
        <w:rPr>
          <w:rFonts w:ascii="Arial" w:hAnsi="Arial" w:cs="Arial" w:hint="eastAsia"/>
          <w:color w:val="000000"/>
        </w:rPr>
        <w:t>B</w:t>
      </w:r>
      <w:r>
        <w:rPr>
          <w:rFonts w:cs="Arial" w:hint="eastAsia"/>
          <w:color w:val="000000"/>
        </w:rPr>
        <w:t>：</w:t>
      </w:r>
      <w:r>
        <w:rPr>
          <w:rFonts w:ascii="Arial" w:hAnsi="Arial" w:cs="Arial" w:hint="eastAsia"/>
          <w:color w:val="000000"/>
        </w:rPr>
        <w:t>1</w:t>
      </w:r>
      <w:r>
        <w:rPr>
          <w:rFonts w:cs="Arial" w:hint="eastAsia"/>
          <w:color w:val="000000"/>
        </w:rPr>
        <w:t>×</w:t>
      </w:r>
      <w:r>
        <w:rPr>
          <w:rFonts w:ascii="Arial" w:hAnsi="Arial" w:cs="Arial" w:hint="eastAsia"/>
          <w:color w:val="000000"/>
        </w:rPr>
        <w:t>10ml</w:t>
      </w:r>
      <w:r>
        <w:rPr>
          <w:rFonts w:cs="Arial" w:hint="eastAsia"/>
          <w:color w:val="000000"/>
        </w:rPr>
        <w:t xml:space="preserve">。   </w:t>
      </w:r>
    </w:p>
    <w:p w:rsidR="006815CB" w:rsidRDefault="006815CB" w:rsidP="006815CB">
      <w:pPr>
        <w:pStyle w:val="a3"/>
        <w:spacing w:before="75" w:beforeAutospacing="0" w:after="75" w:afterAutospacing="0"/>
        <w:rPr>
          <w:rFonts w:ascii="Arial" w:hAnsi="Arial" w:cs="Arial" w:hint="eastAsia"/>
          <w:color w:val="000000"/>
        </w:rPr>
      </w:pPr>
      <w:r>
        <w:rPr>
          <w:rFonts w:cs="Arial" w:hint="eastAsia"/>
          <w:color w:val="000000"/>
        </w:rPr>
        <w:t>反应五要素：</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 xml:space="preserve"> </w:t>
      </w:r>
    </w:p>
    <w:p w:rsidR="006815CB" w:rsidRDefault="006815CB" w:rsidP="006815CB">
      <w:pPr>
        <w:pStyle w:val="a3"/>
        <w:spacing w:before="75" w:beforeAutospacing="0" w:after="75" w:afterAutospacing="0"/>
        <w:rPr>
          <w:rFonts w:ascii="Arial" w:hAnsi="Arial" w:cs="Arial" w:hint="eastAsia"/>
          <w:color w:val="000000"/>
        </w:rPr>
      </w:pPr>
      <w:r>
        <w:rPr>
          <w:rFonts w:cs="Arial" w:hint="eastAsia"/>
          <w:color w:val="000000"/>
        </w:rPr>
        <w:t>参加</w:t>
      </w:r>
      <w:r>
        <w:rPr>
          <w:rFonts w:ascii="Arial" w:hAnsi="Arial" w:cs="Arial" w:hint="eastAsia"/>
          <w:color w:val="000000"/>
        </w:rPr>
        <w:t>PCR</w:t>
      </w:r>
      <w:r>
        <w:rPr>
          <w:rFonts w:cs="Arial" w:hint="eastAsia"/>
          <w:color w:val="000000"/>
        </w:rPr>
        <w:t>反应的物质主要有五种即引物、酶、</w:t>
      </w:r>
      <w:r>
        <w:rPr>
          <w:rFonts w:ascii="Arial" w:hAnsi="Arial" w:cs="Arial" w:hint="eastAsia"/>
          <w:color w:val="000000"/>
        </w:rPr>
        <w:t>dNTP</w:t>
      </w:r>
      <w:r>
        <w:rPr>
          <w:rFonts w:cs="Arial" w:hint="eastAsia"/>
          <w:color w:val="000000"/>
        </w:rPr>
        <w:t>、模板和</w:t>
      </w:r>
      <w:r>
        <w:rPr>
          <w:rFonts w:ascii="Arial" w:hAnsi="Arial" w:cs="Arial" w:hint="eastAsia"/>
          <w:color w:val="000000"/>
        </w:rPr>
        <w:t>Mg2+</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 xml:space="preserve"> </w:t>
      </w:r>
    </w:p>
    <w:p w:rsidR="006815CB" w:rsidRDefault="006815CB" w:rsidP="006815CB">
      <w:pPr>
        <w:pStyle w:val="a3"/>
        <w:spacing w:before="75" w:beforeAutospacing="0" w:after="75" w:afterAutospacing="0"/>
        <w:rPr>
          <w:rFonts w:ascii="Arial" w:hAnsi="Arial" w:cs="Arial" w:hint="eastAsia"/>
          <w:color w:val="000000"/>
        </w:rPr>
      </w:pPr>
      <w:r>
        <w:rPr>
          <w:rFonts w:cs="Arial" w:hint="eastAsia"/>
          <w:color w:val="000000"/>
        </w:rPr>
        <w:t>引物：引物是</w:t>
      </w:r>
      <w:r>
        <w:rPr>
          <w:rFonts w:ascii="Arial" w:hAnsi="Arial" w:cs="Arial" w:hint="eastAsia"/>
          <w:color w:val="000000"/>
        </w:rPr>
        <w:t>PCR</w:t>
      </w:r>
      <w:r>
        <w:rPr>
          <w:rFonts w:cs="Arial" w:hint="eastAsia"/>
          <w:color w:val="000000"/>
        </w:rPr>
        <w:t>特异性反应的关键，</w:t>
      </w:r>
      <w:r>
        <w:rPr>
          <w:rFonts w:ascii="Arial" w:hAnsi="Arial" w:cs="Arial" w:hint="eastAsia"/>
          <w:color w:val="000000"/>
        </w:rPr>
        <w:t xml:space="preserve">PCR </w:t>
      </w:r>
      <w:r>
        <w:rPr>
          <w:rFonts w:cs="Arial" w:hint="eastAsia"/>
          <w:color w:val="000000"/>
        </w:rPr>
        <w:t>产物的特异性取决于引物与模板</w:t>
      </w:r>
      <w:r>
        <w:rPr>
          <w:rFonts w:ascii="Arial" w:hAnsi="Arial" w:cs="Arial" w:hint="eastAsia"/>
          <w:color w:val="000000"/>
        </w:rPr>
        <w:t>DNA</w:t>
      </w:r>
      <w:r>
        <w:rPr>
          <w:rFonts w:cs="Arial" w:hint="eastAsia"/>
          <w:color w:val="000000"/>
        </w:rPr>
        <w:t>互补的程度。理论上，只要知道任何一段模板</w:t>
      </w:r>
      <w:r>
        <w:rPr>
          <w:rFonts w:ascii="Arial" w:hAnsi="Arial" w:cs="Arial" w:hint="eastAsia"/>
          <w:color w:val="000000"/>
        </w:rPr>
        <w:t>DNA</w:t>
      </w:r>
      <w:r>
        <w:rPr>
          <w:rFonts w:cs="Arial" w:hint="eastAsia"/>
          <w:color w:val="000000"/>
        </w:rPr>
        <w:t>序列， 就能按其设计互补的寡核苷酸链做引物，利用</w:t>
      </w:r>
      <w:r>
        <w:rPr>
          <w:rFonts w:ascii="Arial" w:hAnsi="Arial" w:cs="Arial" w:hint="eastAsia"/>
          <w:color w:val="000000"/>
        </w:rPr>
        <w:t>PCR</w:t>
      </w:r>
      <w:r>
        <w:rPr>
          <w:rFonts w:cs="Arial" w:hint="eastAsia"/>
          <w:color w:val="000000"/>
        </w:rPr>
        <w:t>就可将模板</w:t>
      </w:r>
      <w:r>
        <w:rPr>
          <w:rFonts w:ascii="Arial" w:hAnsi="Arial" w:cs="Arial" w:hint="eastAsia"/>
          <w:color w:val="000000"/>
        </w:rPr>
        <w:t>DNA</w:t>
      </w:r>
      <w:r>
        <w:rPr>
          <w:rFonts w:cs="Arial" w:hint="eastAsia"/>
          <w:color w:val="000000"/>
        </w:rPr>
        <w:t>在体外大量扩增。设计引物应遵循以下原则：</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 xml:space="preserve"> </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①引物长度：</w:t>
      </w:r>
      <w:r>
        <w:rPr>
          <w:rFonts w:ascii="Arial" w:hAnsi="Arial" w:cs="Arial" w:hint="eastAsia"/>
          <w:color w:val="000000"/>
        </w:rPr>
        <w:t xml:space="preserve"> 15-30bp</w:t>
      </w:r>
      <w:r>
        <w:rPr>
          <w:rFonts w:cs="Arial" w:hint="eastAsia"/>
          <w:color w:val="000000"/>
        </w:rPr>
        <w:t>，常用为</w:t>
      </w:r>
      <w:r>
        <w:rPr>
          <w:rFonts w:ascii="Arial" w:hAnsi="Arial" w:cs="Arial" w:hint="eastAsia"/>
          <w:color w:val="000000"/>
        </w:rPr>
        <w:t>20bp</w:t>
      </w:r>
      <w:r>
        <w:rPr>
          <w:rFonts w:cs="Arial" w:hint="eastAsia"/>
          <w:color w:val="000000"/>
        </w:rPr>
        <w:t>左右。</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 xml:space="preserve"> </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②引物扩增跨度：</w:t>
      </w:r>
      <w:r>
        <w:rPr>
          <w:rFonts w:ascii="Arial" w:hAnsi="Arial" w:cs="Arial" w:hint="eastAsia"/>
          <w:color w:val="000000"/>
        </w:rPr>
        <w:t xml:space="preserve"> </w:t>
      </w:r>
      <w:r>
        <w:rPr>
          <w:rFonts w:ascii="Arial" w:hAnsi="Arial" w:cs="Arial" w:hint="eastAsia"/>
          <w:color w:val="000000"/>
        </w:rPr>
        <w:t>以</w:t>
      </w:r>
      <w:r>
        <w:rPr>
          <w:rFonts w:ascii="Arial" w:hAnsi="Arial" w:cs="Arial" w:hint="eastAsia"/>
          <w:color w:val="000000"/>
        </w:rPr>
        <w:t>200-500bp</w:t>
      </w:r>
      <w:r>
        <w:rPr>
          <w:rFonts w:cs="Arial" w:hint="eastAsia"/>
          <w:color w:val="000000"/>
        </w:rPr>
        <w:t>为宜，特定条件下可扩增长至</w:t>
      </w:r>
      <w:r>
        <w:rPr>
          <w:rFonts w:ascii="Arial" w:hAnsi="Arial" w:cs="Arial" w:hint="eastAsia"/>
          <w:color w:val="000000"/>
        </w:rPr>
        <w:t>10kb</w:t>
      </w:r>
      <w:r>
        <w:rPr>
          <w:rFonts w:cs="Arial" w:hint="eastAsia"/>
          <w:color w:val="000000"/>
        </w:rPr>
        <w:t>的片段。</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 xml:space="preserve"> </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③引物碱基：</w:t>
      </w:r>
      <w:r>
        <w:rPr>
          <w:rFonts w:ascii="Arial" w:hAnsi="Arial" w:cs="Arial" w:hint="eastAsia"/>
          <w:color w:val="000000"/>
        </w:rPr>
        <w:t>G+C</w:t>
      </w:r>
      <w:r>
        <w:rPr>
          <w:rFonts w:cs="Arial" w:hint="eastAsia"/>
          <w:color w:val="000000"/>
        </w:rPr>
        <w:t>含量以</w:t>
      </w:r>
      <w:r>
        <w:rPr>
          <w:rFonts w:ascii="Arial" w:hAnsi="Arial" w:cs="Arial" w:hint="eastAsia"/>
          <w:color w:val="000000"/>
        </w:rPr>
        <w:t>40-60%</w:t>
      </w:r>
      <w:r>
        <w:rPr>
          <w:rFonts w:cs="Arial" w:hint="eastAsia"/>
          <w:color w:val="000000"/>
        </w:rPr>
        <w:t>为宜，</w:t>
      </w:r>
      <w:r>
        <w:rPr>
          <w:rFonts w:ascii="Arial" w:hAnsi="Arial" w:cs="Arial" w:hint="eastAsia"/>
          <w:color w:val="000000"/>
        </w:rPr>
        <w:t>G+C</w:t>
      </w:r>
      <w:r>
        <w:rPr>
          <w:rFonts w:cs="Arial" w:hint="eastAsia"/>
          <w:color w:val="000000"/>
        </w:rPr>
        <w:t>太少扩增效果不佳，</w:t>
      </w:r>
      <w:r>
        <w:rPr>
          <w:rFonts w:ascii="Arial" w:hAnsi="Arial" w:cs="Arial" w:hint="eastAsia"/>
          <w:color w:val="000000"/>
        </w:rPr>
        <w:t>G+C</w:t>
      </w:r>
      <w:r>
        <w:rPr>
          <w:rFonts w:cs="Arial" w:hint="eastAsia"/>
          <w:color w:val="000000"/>
        </w:rPr>
        <w:t>过多易出现非特异条带。</w:t>
      </w:r>
      <w:r>
        <w:rPr>
          <w:rFonts w:ascii="Arial" w:hAnsi="Arial" w:cs="Arial" w:hint="eastAsia"/>
          <w:color w:val="000000"/>
        </w:rPr>
        <w:t>ATGC*</w:t>
      </w:r>
      <w:r>
        <w:rPr>
          <w:rFonts w:cs="Arial" w:hint="eastAsia"/>
          <w:color w:val="000000"/>
        </w:rPr>
        <w:t>随机分布，避免</w:t>
      </w:r>
      <w:r>
        <w:rPr>
          <w:rFonts w:ascii="Arial" w:hAnsi="Arial" w:cs="Arial" w:hint="eastAsia"/>
          <w:color w:val="000000"/>
        </w:rPr>
        <w:t>5</w:t>
      </w:r>
      <w:r>
        <w:rPr>
          <w:rFonts w:cs="Arial" w:hint="eastAsia"/>
          <w:color w:val="000000"/>
        </w:rPr>
        <w:t>个以上的嘌呤或嘧啶核苷酸的成串排列。</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 xml:space="preserve"> </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lastRenderedPageBreak/>
        <w:t>④避免引物内部出现二级结构，避免两条引物间互补，特别是</w:t>
      </w:r>
      <w:r>
        <w:rPr>
          <w:rFonts w:ascii="Arial" w:hAnsi="Arial" w:cs="Arial" w:hint="eastAsia"/>
          <w:color w:val="000000"/>
        </w:rPr>
        <w:t>3'</w:t>
      </w:r>
      <w:r>
        <w:rPr>
          <w:rFonts w:cs="Arial" w:hint="eastAsia"/>
          <w:color w:val="000000"/>
        </w:rPr>
        <w:t>端的互补，否则会形成引物二聚体，产生非特异的扩增条带。</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 xml:space="preserve"> </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⑤引物</w:t>
      </w:r>
      <w:r>
        <w:rPr>
          <w:rFonts w:ascii="Arial" w:hAnsi="Arial" w:cs="Arial" w:hint="eastAsia"/>
          <w:color w:val="000000"/>
        </w:rPr>
        <w:t>3'</w:t>
      </w:r>
      <w:r>
        <w:rPr>
          <w:rFonts w:cs="Arial" w:hint="eastAsia"/>
          <w:color w:val="000000"/>
        </w:rPr>
        <w:t>端的碱基，特别是最末及倒数第二个碱基，应严格要求配对，以避免因末端碱基不配对而导致</w:t>
      </w:r>
      <w:r>
        <w:rPr>
          <w:rFonts w:ascii="Arial" w:hAnsi="Arial" w:cs="Arial" w:hint="eastAsia"/>
          <w:color w:val="000000"/>
        </w:rPr>
        <w:t>PCR</w:t>
      </w:r>
      <w:r>
        <w:rPr>
          <w:rFonts w:cs="Arial" w:hint="eastAsia"/>
          <w:color w:val="000000"/>
        </w:rPr>
        <w:t>失败。</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 xml:space="preserve"> </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⑥引物中有或能加上合适的酶切位点，</w:t>
      </w:r>
      <w:r>
        <w:rPr>
          <w:rFonts w:ascii="Arial" w:hAnsi="Arial" w:cs="Arial" w:hint="eastAsia"/>
          <w:color w:val="000000"/>
        </w:rPr>
        <w:t xml:space="preserve"> </w:t>
      </w:r>
      <w:r>
        <w:rPr>
          <w:rFonts w:ascii="Arial" w:hAnsi="Arial" w:cs="Arial" w:hint="eastAsia"/>
          <w:color w:val="000000"/>
        </w:rPr>
        <w:t>被扩增的靶序列</w:t>
      </w:r>
      <w:r>
        <w:rPr>
          <w:rFonts w:ascii="Arial" w:hAnsi="Arial" w:cs="Arial" w:hint="eastAsia"/>
          <w:color w:val="000000"/>
        </w:rPr>
        <w:t>*</w:t>
      </w:r>
      <w:r>
        <w:rPr>
          <w:rFonts w:cs="Arial" w:hint="eastAsia"/>
          <w:color w:val="000000"/>
        </w:rPr>
        <w:t>有适宜的酶切位点， 这对酶切分析或分子克隆很有好处。</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 xml:space="preserve"> </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⑦引物的特异性：引物应与核酸序列数据库的其它序列无明显同源性。</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 xml:space="preserve"> </w:t>
      </w:r>
    </w:p>
    <w:p w:rsidR="006815CB" w:rsidRDefault="006815CB" w:rsidP="006815CB">
      <w:pPr>
        <w:pStyle w:val="a3"/>
        <w:spacing w:before="75" w:beforeAutospacing="0" w:after="75" w:afterAutospacing="0"/>
        <w:rPr>
          <w:rFonts w:ascii="Arial" w:hAnsi="Arial" w:cs="Arial" w:hint="eastAsia"/>
          <w:color w:val="000000"/>
        </w:rPr>
      </w:pPr>
      <w:r>
        <w:rPr>
          <w:rFonts w:cs="Arial" w:hint="eastAsia"/>
          <w:color w:val="000000"/>
        </w:rPr>
        <w:t>引物量：每条引物的浓度</w:t>
      </w:r>
      <w:r>
        <w:rPr>
          <w:rFonts w:ascii="Arial" w:hAnsi="Arial" w:cs="Arial" w:hint="eastAsia"/>
          <w:color w:val="000000"/>
        </w:rPr>
        <w:t>0.1</w:t>
      </w:r>
      <w:r>
        <w:rPr>
          <w:rFonts w:cs="Arial" w:hint="eastAsia"/>
          <w:color w:val="000000"/>
        </w:rPr>
        <w:t>～</w:t>
      </w:r>
      <w:r>
        <w:rPr>
          <w:rFonts w:ascii="Arial" w:hAnsi="Arial" w:cs="Arial" w:hint="eastAsia"/>
          <w:color w:val="000000"/>
        </w:rPr>
        <w:t>1umol</w:t>
      </w:r>
      <w:r>
        <w:rPr>
          <w:rFonts w:cs="Arial" w:hint="eastAsia"/>
          <w:color w:val="000000"/>
        </w:rPr>
        <w:t>或</w:t>
      </w:r>
      <w:r>
        <w:rPr>
          <w:rFonts w:ascii="Arial" w:hAnsi="Arial" w:cs="Arial" w:hint="eastAsia"/>
          <w:color w:val="000000"/>
        </w:rPr>
        <w:t>10</w:t>
      </w:r>
      <w:r>
        <w:rPr>
          <w:rFonts w:cs="Arial" w:hint="eastAsia"/>
          <w:color w:val="000000"/>
        </w:rPr>
        <w:t>～</w:t>
      </w:r>
      <w:r>
        <w:rPr>
          <w:rFonts w:ascii="Arial" w:hAnsi="Arial" w:cs="Arial" w:hint="eastAsia"/>
          <w:color w:val="000000"/>
        </w:rPr>
        <w:t>100pmol</w:t>
      </w:r>
      <w:r>
        <w:rPr>
          <w:rFonts w:cs="Arial" w:hint="eastAsia"/>
          <w:color w:val="000000"/>
        </w:rPr>
        <w:t>，以</w:t>
      </w:r>
      <w:r>
        <w:rPr>
          <w:rFonts w:ascii="Arial" w:hAnsi="Arial" w:cs="Arial" w:hint="eastAsia"/>
          <w:color w:val="000000"/>
        </w:rPr>
        <w:t>*</w:t>
      </w:r>
      <w:r>
        <w:rPr>
          <w:rFonts w:cs="Arial" w:hint="eastAsia"/>
          <w:color w:val="000000"/>
        </w:rPr>
        <w:t>引物量产生所需要的结果为好，引物浓度偏高会引起错配和非特异性扩增，且可增加引物之间形成二聚体的机会。</w:t>
      </w:r>
      <w:r>
        <w:rPr>
          <w:rFonts w:ascii="Arial" w:hAnsi="Arial" w:cs="Arial" w:hint="eastAsia"/>
          <w:color w:val="000000"/>
        </w:rPr>
        <w:t>PCR</w:t>
      </w:r>
      <w:r>
        <w:rPr>
          <w:rFonts w:cs="Arial" w:hint="eastAsia"/>
          <w:color w:val="000000"/>
        </w:rPr>
        <w:t>实验步骤：</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①产品仅用于科研取冻存已裂解的细胞，室温放置</w:t>
      </w:r>
      <w:r>
        <w:rPr>
          <w:rFonts w:ascii="Arial" w:hAnsi="Arial" w:cs="Arial" w:hint="eastAsia"/>
          <w:color w:val="000000"/>
        </w:rPr>
        <w:t>5</w:t>
      </w:r>
      <w:r>
        <w:rPr>
          <w:rFonts w:cs="Arial" w:hint="eastAsia"/>
          <w:color w:val="000000"/>
        </w:rPr>
        <w:t>分钟使其完全溶解。</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②两相分离</w:t>
      </w:r>
      <w:r>
        <w:rPr>
          <w:rFonts w:ascii="Arial" w:hAnsi="Arial" w:cs="Arial" w:hint="eastAsia"/>
          <w:color w:val="000000"/>
        </w:rPr>
        <w:t xml:space="preserve"> </w:t>
      </w:r>
      <w:r>
        <w:rPr>
          <w:rFonts w:ascii="Arial" w:hAnsi="Arial" w:cs="Arial" w:hint="eastAsia"/>
          <w:color w:val="000000"/>
        </w:rPr>
        <w:t>每</w:t>
      </w:r>
      <w:r>
        <w:rPr>
          <w:rFonts w:ascii="Arial" w:hAnsi="Arial" w:cs="Arial" w:hint="eastAsia"/>
          <w:color w:val="000000"/>
        </w:rPr>
        <w:t>1ml</w:t>
      </w:r>
      <w:r>
        <w:rPr>
          <w:rFonts w:cs="Arial" w:hint="eastAsia"/>
          <w:color w:val="000000"/>
        </w:rPr>
        <w:t>的</w:t>
      </w:r>
      <w:r>
        <w:rPr>
          <w:rFonts w:ascii="Arial" w:hAnsi="Arial" w:cs="Arial" w:hint="eastAsia"/>
          <w:color w:val="000000"/>
        </w:rPr>
        <w:t>TRIZOL</w:t>
      </w:r>
      <w:r>
        <w:rPr>
          <w:rFonts w:cs="Arial" w:hint="eastAsia"/>
          <w:color w:val="000000"/>
        </w:rPr>
        <w:t>试剂裂解的样品中加入</w:t>
      </w:r>
      <w:r>
        <w:rPr>
          <w:rFonts w:ascii="Arial" w:hAnsi="Arial" w:cs="Arial" w:hint="eastAsia"/>
          <w:color w:val="000000"/>
        </w:rPr>
        <w:t>0.2ml</w:t>
      </w:r>
      <w:r>
        <w:rPr>
          <w:rFonts w:cs="Arial" w:hint="eastAsia"/>
          <w:color w:val="000000"/>
        </w:rPr>
        <w:t>的</w:t>
      </w:r>
      <w:r>
        <w:rPr>
          <w:rFonts w:ascii="Arial" w:hAnsi="Arial" w:cs="Arial" w:hint="eastAsia"/>
          <w:color w:val="000000"/>
        </w:rPr>
        <w:t>lvfang</w:t>
      </w:r>
      <w:r>
        <w:rPr>
          <w:rFonts w:cs="Arial" w:hint="eastAsia"/>
          <w:color w:val="000000"/>
        </w:rPr>
        <w:t>，盖紧管盖。手动剧烈振荡管体</w:t>
      </w:r>
      <w:r>
        <w:rPr>
          <w:rFonts w:ascii="Arial" w:hAnsi="Arial" w:cs="Arial" w:hint="eastAsia"/>
          <w:color w:val="000000"/>
        </w:rPr>
        <w:t>15</w:t>
      </w:r>
      <w:r>
        <w:rPr>
          <w:rFonts w:cs="Arial" w:hint="eastAsia"/>
          <w:color w:val="000000"/>
        </w:rPr>
        <w:t>秒后，</w:t>
      </w:r>
      <w:r>
        <w:rPr>
          <w:rFonts w:ascii="Arial" w:hAnsi="Arial" w:cs="Arial" w:hint="eastAsia"/>
          <w:color w:val="000000"/>
        </w:rPr>
        <w:t>15</w:t>
      </w:r>
      <w:r>
        <w:rPr>
          <w:rFonts w:cs="Arial" w:hint="eastAsia"/>
          <w:color w:val="000000"/>
        </w:rPr>
        <w:t>到</w:t>
      </w:r>
      <w:r>
        <w:rPr>
          <w:rFonts w:ascii="Arial" w:hAnsi="Arial" w:cs="Arial" w:hint="eastAsia"/>
          <w:color w:val="000000"/>
        </w:rPr>
        <w:t>30</w:t>
      </w:r>
      <w:r>
        <w:rPr>
          <w:rFonts w:cs="Arial" w:hint="eastAsia"/>
          <w:color w:val="000000"/>
        </w:rPr>
        <w:t>℃孵育</w:t>
      </w:r>
      <w:r>
        <w:rPr>
          <w:rFonts w:ascii="Arial" w:hAnsi="Arial" w:cs="Arial" w:hint="eastAsia"/>
          <w:color w:val="000000"/>
        </w:rPr>
        <w:t>2</w:t>
      </w:r>
      <w:r>
        <w:rPr>
          <w:rFonts w:cs="Arial" w:hint="eastAsia"/>
          <w:color w:val="000000"/>
        </w:rPr>
        <w:t>到</w:t>
      </w:r>
      <w:r>
        <w:rPr>
          <w:rFonts w:ascii="Arial" w:hAnsi="Arial" w:cs="Arial" w:hint="eastAsia"/>
          <w:color w:val="000000"/>
        </w:rPr>
        <w:t>3</w:t>
      </w:r>
      <w:r>
        <w:rPr>
          <w:rFonts w:cs="Arial" w:hint="eastAsia"/>
          <w:color w:val="000000"/>
        </w:rPr>
        <w:t>分钟。</w:t>
      </w:r>
      <w:r>
        <w:rPr>
          <w:rFonts w:ascii="Arial" w:hAnsi="Arial" w:cs="Arial" w:hint="eastAsia"/>
          <w:color w:val="000000"/>
        </w:rPr>
        <w:t>4</w:t>
      </w:r>
      <w:r>
        <w:rPr>
          <w:rFonts w:cs="Arial" w:hint="eastAsia"/>
          <w:color w:val="000000"/>
        </w:rPr>
        <w:t>℃下</w:t>
      </w:r>
      <w:r>
        <w:rPr>
          <w:rFonts w:ascii="Arial" w:hAnsi="Arial" w:cs="Arial" w:hint="eastAsia"/>
          <w:color w:val="000000"/>
        </w:rPr>
        <w:t>12000rpm</w:t>
      </w:r>
      <w:r>
        <w:rPr>
          <w:rFonts w:cs="Arial" w:hint="eastAsia"/>
          <w:color w:val="000000"/>
        </w:rPr>
        <w:t>离心</w:t>
      </w:r>
      <w:r>
        <w:rPr>
          <w:rFonts w:ascii="Arial" w:hAnsi="Arial" w:cs="Arial" w:hint="eastAsia"/>
          <w:color w:val="000000"/>
        </w:rPr>
        <w:t>15</w:t>
      </w:r>
      <w:r>
        <w:rPr>
          <w:rFonts w:cs="Arial" w:hint="eastAsia"/>
          <w:color w:val="000000"/>
        </w:rPr>
        <w:t>分钟。离心后混合液体将分为下层的红色酚</w:t>
      </w:r>
      <w:r>
        <w:rPr>
          <w:rFonts w:ascii="Arial" w:hAnsi="Arial" w:cs="Arial" w:hint="eastAsia"/>
          <w:color w:val="000000"/>
        </w:rPr>
        <w:t>lvfang</w:t>
      </w:r>
      <w:r>
        <w:rPr>
          <w:rFonts w:cs="Arial" w:hint="eastAsia"/>
          <w:color w:val="000000"/>
        </w:rPr>
        <w:t>相，中间层以及无色水相上层。</w:t>
      </w:r>
      <w:r>
        <w:rPr>
          <w:rFonts w:ascii="Arial" w:hAnsi="Arial" w:cs="Arial" w:hint="eastAsia"/>
          <w:color w:val="000000"/>
        </w:rPr>
        <w:t>RNA</w:t>
      </w:r>
      <w:r>
        <w:rPr>
          <w:rFonts w:cs="Arial" w:hint="eastAsia"/>
          <w:color w:val="000000"/>
        </w:rPr>
        <w:t>全部被分配于水相中。水相上层的体积大约是匀浆时加入的</w:t>
      </w:r>
      <w:r>
        <w:rPr>
          <w:rFonts w:ascii="Arial" w:hAnsi="Arial" w:cs="Arial" w:hint="eastAsia"/>
          <w:color w:val="000000"/>
        </w:rPr>
        <w:t>TRIZOL</w:t>
      </w:r>
      <w:r>
        <w:rPr>
          <w:rFonts w:cs="Arial" w:hint="eastAsia"/>
          <w:color w:val="000000"/>
        </w:rPr>
        <w:t>试剂的</w:t>
      </w:r>
      <w:r>
        <w:rPr>
          <w:rFonts w:ascii="Arial" w:hAnsi="Arial" w:cs="Arial" w:hint="eastAsia"/>
          <w:color w:val="000000"/>
        </w:rPr>
        <w:t>60%</w:t>
      </w:r>
      <w:r>
        <w:rPr>
          <w:rFonts w:cs="Arial" w:hint="eastAsia"/>
          <w:color w:val="000000"/>
        </w:rPr>
        <w:t>。</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③</w:t>
      </w:r>
      <w:r>
        <w:rPr>
          <w:rFonts w:ascii="Arial" w:hAnsi="Arial" w:cs="Arial" w:hint="eastAsia"/>
          <w:color w:val="000000"/>
        </w:rPr>
        <w:t>RNA</w:t>
      </w:r>
      <w:r>
        <w:rPr>
          <w:rFonts w:cs="Arial" w:hint="eastAsia"/>
          <w:color w:val="000000"/>
        </w:rPr>
        <w:t>沉淀 将水相上层转移到一干净无</w:t>
      </w:r>
      <w:r>
        <w:rPr>
          <w:rFonts w:ascii="Arial" w:hAnsi="Arial" w:cs="Arial" w:hint="eastAsia"/>
          <w:color w:val="000000"/>
        </w:rPr>
        <w:t>RNA</w:t>
      </w:r>
      <w:r>
        <w:rPr>
          <w:rFonts w:cs="Arial" w:hint="eastAsia"/>
          <w:color w:val="000000"/>
        </w:rPr>
        <w:t>酶的离心管中。加等体积异丙醇混合以沉淀其中的</w:t>
      </w:r>
      <w:r>
        <w:rPr>
          <w:rFonts w:ascii="Arial" w:hAnsi="Arial" w:cs="Arial" w:hint="eastAsia"/>
          <w:color w:val="000000"/>
        </w:rPr>
        <w:t>RNA</w:t>
      </w:r>
      <w:r>
        <w:rPr>
          <w:rFonts w:cs="Arial" w:hint="eastAsia"/>
          <w:color w:val="000000"/>
        </w:rPr>
        <w:t>，混匀后</w:t>
      </w:r>
      <w:r>
        <w:rPr>
          <w:rFonts w:ascii="Arial" w:hAnsi="Arial" w:cs="Arial" w:hint="eastAsia"/>
          <w:color w:val="000000"/>
        </w:rPr>
        <w:t>15</w:t>
      </w:r>
      <w:r>
        <w:rPr>
          <w:rFonts w:cs="Arial" w:hint="eastAsia"/>
          <w:color w:val="000000"/>
        </w:rPr>
        <w:t>到</w:t>
      </w:r>
      <w:r>
        <w:rPr>
          <w:rFonts w:ascii="Arial" w:hAnsi="Arial" w:cs="Arial" w:hint="eastAsia"/>
          <w:color w:val="000000"/>
        </w:rPr>
        <w:t>30</w:t>
      </w:r>
      <w:r>
        <w:rPr>
          <w:rFonts w:cs="Arial" w:hint="eastAsia"/>
          <w:color w:val="000000"/>
        </w:rPr>
        <w:t>℃孵育</w:t>
      </w:r>
      <w:r>
        <w:rPr>
          <w:rFonts w:ascii="Arial" w:hAnsi="Arial" w:cs="Arial" w:hint="eastAsia"/>
          <w:color w:val="000000"/>
        </w:rPr>
        <w:t>10</w:t>
      </w:r>
      <w:r>
        <w:rPr>
          <w:rFonts w:cs="Arial" w:hint="eastAsia"/>
          <w:color w:val="000000"/>
        </w:rPr>
        <w:t>分钟后，于</w:t>
      </w:r>
      <w:r>
        <w:rPr>
          <w:rFonts w:ascii="Arial" w:hAnsi="Arial" w:cs="Arial" w:hint="eastAsia"/>
          <w:color w:val="000000"/>
        </w:rPr>
        <w:t>4</w:t>
      </w:r>
      <w:r>
        <w:rPr>
          <w:rFonts w:cs="Arial" w:hint="eastAsia"/>
          <w:color w:val="000000"/>
        </w:rPr>
        <w:t>℃下</w:t>
      </w:r>
      <w:r>
        <w:rPr>
          <w:rFonts w:ascii="Arial" w:hAnsi="Arial" w:cs="Arial" w:hint="eastAsia"/>
          <w:color w:val="000000"/>
        </w:rPr>
        <w:t xml:space="preserve">12000rpm </w:t>
      </w:r>
      <w:r>
        <w:rPr>
          <w:rFonts w:cs="Arial" w:hint="eastAsia"/>
          <w:color w:val="000000"/>
        </w:rPr>
        <w:t>离心</w:t>
      </w:r>
      <w:r>
        <w:rPr>
          <w:rFonts w:ascii="Arial" w:hAnsi="Arial" w:cs="Arial" w:hint="eastAsia"/>
          <w:color w:val="000000"/>
        </w:rPr>
        <w:t>10</w:t>
      </w:r>
      <w:r>
        <w:rPr>
          <w:rFonts w:cs="Arial" w:hint="eastAsia"/>
          <w:color w:val="000000"/>
        </w:rPr>
        <w:t>分钟。此时离心前不可见的</w:t>
      </w:r>
      <w:r>
        <w:rPr>
          <w:rFonts w:ascii="Arial" w:hAnsi="Arial" w:cs="Arial" w:hint="eastAsia"/>
          <w:color w:val="000000"/>
        </w:rPr>
        <w:t>RNA</w:t>
      </w:r>
      <w:r>
        <w:rPr>
          <w:rFonts w:cs="Arial" w:hint="eastAsia"/>
          <w:color w:val="000000"/>
        </w:rPr>
        <w:t>沉淀将在管底部和侧壁上形成胶状沉淀块。</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④</w:t>
      </w:r>
      <w:r>
        <w:rPr>
          <w:rFonts w:ascii="Arial" w:hAnsi="Arial" w:cs="Arial" w:hint="eastAsia"/>
          <w:color w:val="000000"/>
        </w:rPr>
        <w:t>RNA</w:t>
      </w:r>
      <w:r>
        <w:rPr>
          <w:rFonts w:cs="Arial" w:hint="eastAsia"/>
          <w:color w:val="000000"/>
        </w:rPr>
        <w:t>清洗 移去上清液，每</w:t>
      </w:r>
      <w:r>
        <w:rPr>
          <w:rFonts w:ascii="Arial" w:hAnsi="Arial" w:cs="Arial" w:hint="eastAsia"/>
          <w:color w:val="000000"/>
        </w:rPr>
        <w:t>1mlTRIZOL</w:t>
      </w:r>
      <w:r>
        <w:rPr>
          <w:rFonts w:cs="Arial" w:hint="eastAsia"/>
          <w:color w:val="000000"/>
        </w:rPr>
        <w:t>试剂裂解的样品中加入至少</w:t>
      </w:r>
      <w:r>
        <w:rPr>
          <w:rFonts w:ascii="Arial" w:hAnsi="Arial" w:cs="Arial" w:hint="eastAsia"/>
          <w:color w:val="000000"/>
        </w:rPr>
        <w:t>1ml</w:t>
      </w:r>
      <w:r>
        <w:rPr>
          <w:rFonts w:cs="Arial" w:hint="eastAsia"/>
          <w:color w:val="000000"/>
        </w:rPr>
        <w:t>的</w:t>
      </w:r>
      <w:r>
        <w:rPr>
          <w:rFonts w:ascii="Arial" w:hAnsi="Arial" w:cs="Arial" w:hint="eastAsia"/>
          <w:color w:val="000000"/>
        </w:rPr>
        <w:t>75%</w:t>
      </w:r>
      <w:r>
        <w:rPr>
          <w:rFonts w:cs="Arial" w:hint="eastAsia"/>
          <w:color w:val="000000"/>
        </w:rPr>
        <w:t>乙醇</w:t>
      </w:r>
      <w:r>
        <w:rPr>
          <w:rFonts w:ascii="Arial" w:hAnsi="Arial" w:cs="Arial" w:hint="eastAsia"/>
          <w:color w:val="000000"/>
        </w:rPr>
        <w:t>(75%</w:t>
      </w:r>
      <w:r>
        <w:rPr>
          <w:rFonts w:cs="Arial" w:hint="eastAsia"/>
          <w:color w:val="000000"/>
        </w:rPr>
        <w:t>乙醇用</w:t>
      </w:r>
      <w:r>
        <w:rPr>
          <w:rFonts w:ascii="Arial" w:hAnsi="Arial" w:cs="Arial" w:hint="eastAsia"/>
          <w:color w:val="000000"/>
        </w:rPr>
        <w:t>DEPCH2O</w:t>
      </w:r>
      <w:r>
        <w:rPr>
          <w:rFonts w:cs="Arial" w:hint="eastAsia"/>
          <w:color w:val="000000"/>
        </w:rPr>
        <w:t>配制</w:t>
      </w:r>
      <w:r>
        <w:rPr>
          <w:rFonts w:ascii="Arial" w:hAnsi="Arial" w:cs="Arial" w:hint="eastAsia"/>
          <w:color w:val="000000"/>
        </w:rPr>
        <w:t>)</w:t>
      </w:r>
      <w:r>
        <w:rPr>
          <w:rFonts w:cs="Arial" w:hint="eastAsia"/>
          <w:color w:val="000000"/>
        </w:rPr>
        <w:t>，清洗</w:t>
      </w:r>
      <w:r>
        <w:rPr>
          <w:rFonts w:ascii="Arial" w:hAnsi="Arial" w:cs="Arial" w:hint="eastAsia"/>
          <w:color w:val="000000"/>
        </w:rPr>
        <w:t>RNA</w:t>
      </w:r>
      <w:r>
        <w:rPr>
          <w:rFonts w:cs="Arial" w:hint="eastAsia"/>
          <w:color w:val="000000"/>
        </w:rPr>
        <w:t>沉淀。混匀后，</w:t>
      </w:r>
      <w:r>
        <w:rPr>
          <w:rFonts w:ascii="Arial" w:hAnsi="Arial" w:cs="Arial" w:hint="eastAsia"/>
          <w:color w:val="000000"/>
        </w:rPr>
        <w:t>4</w:t>
      </w:r>
      <w:r>
        <w:rPr>
          <w:rFonts w:cs="Arial" w:hint="eastAsia"/>
          <w:color w:val="000000"/>
        </w:rPr>
        <w:t>℃下</w:t>
      </w:r>
      <w:r>
        <w:rPr>
          <w:rFonts w:ascii="Arial" w:hAnsi="Arial" w:cs="Arial" w:hint="eastAsia"/>
          <w:color w:val="000000"/>
        </w:rPr>
        <w:t>7000rpm</w:t>
      </w:r>
      <w:r>
        <w:rPr>
          <w:rFonts w:cs="Arial" w:hint="eastAsia"/>
          <w:color w:val="000000"/>
        </w:rPr>
        <w:t>离心</w:t>
      </w:r>
      <w:r>
        <w:rPr>
          <w:rFonts w:ascii="Arial" w:hAnsi="Arial" w:cs="Arial" w:hint="eastAsia"/>
          <w:color w:val="000000"/>
        </w:rPr>
        <w:t>5</w:t>
      </w:r>
      <w:r>
        <w:rPr>
          <w:rFonts w:cs="Arial" w:hint="eastAsia"/>
          <w:color w:val="000000"/>
        </w:rPr>
        <w:t>分钟。</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⑤</w:t>
      </w:r>
      <w:r>
        <w:rPr>
          <w:rFonts w:ascii="Arial" w:hAnsi="Arial" w:cs="Arial" w:hint="eastAsia"/>
          <w:color w:val="000000"/>
        </w:rPr>
        <w:t>RNA</w:t>
      </w:r>
      <w:r>
        <w:rPr>
          <w:rFonts w:cs="Arial" w:hint="eastAsia"/>
          <w:color w:val="000000"/>
        </w:rPr>
        <w:t>干燥 小心吸去大部分乙醇溶液，使</w:t>
      </w:r>
      <w:r>
        <w:rPr>
          <w:rFonts w:ascii="Arial" w:hAnsi="Arial" w:cs="Arial" w:hint="eastAsia"/>
          <w:color w:val="000000"/>
        </w:rPr>
        <w:t>RNA</w:t>
      </w:r>
      <w:r>
        <w:rPr>
          <w:rFonts w:cs="Arial" w:hint="eastAsia"/>
          <w:color w:val="000000"/>
        </w:rPr>
        <w:t>沉淀在室温空气中干燥</w:t>
      </w:r>
      <w:r>
        <w:rPr>
          <w:rFonts w:ascii="Arial" w:hAnsi="Arial" w:cs="Arial" w:hint="eastAsia"/>
          <w:color w:val="000000"/>
        </w:rPr>
        <w:t>5-10</w:t>
      </w:r>
      <w:r>
        <w:rPr>
          <w:rFonts w:cs="Arial" w:hint="eastAsia"/>
          <w:color w:val="000000"/>
        </w:rPr>
        <w:t>分钟。</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⑥溶解</w:t>
      </w:r>
      <w:r>
        <w:rPr>
          <w:rFonts w:ascii="Arial" w:hAnsi="Arial" w:cs="Arial" w:hint="eastAsia"/>
          <w:color w:val="000000"/>
        </w:rPr>
        <w:t>RNA</w:t>
      </w:r>
      <w:r>
        <w:rPr>
          <w:rFonts w:cs="Arial" w:hint="eastAsia"/>
          <w:color w:val="000000"/>
        </w:rPr>
        <w:t>沉淀 溶解</w:t>
      </w:r>
      <w:r>
        <w:rPr>
          <w:rFonts w:ascii="Arial" w:hAnsi="Arial" w:cs="Arial" w:hint="eastAsia"/>
          <w:color w:val="000000"/>
        </w:rPr>
        <w:t>RNA</w:t>
      </w:r>
      <w:r>
        <w:rPr>
          <w:rFonts w:cs="Arial" w:hint="eastAsia"/>
          <w:color w:val="000000"/>
        </w:rPr>
        <w:t>时，先加入无</w:t>
      </w:r>
      <w:r>
        <w:rPr>
          <w:rFonts w:ascii="Arial" w:hAnsi="Arial" w:cs="Arial" w:hint="eastAsia"/>
          <w:color w:val="000000"/>
        </w:rPr>
        <w:t>RNA</w:t>
      </w:r>
      <w:r>
        <w:rPr>
          <w:rFonts w:cs="Arial" w:hint="eastAsia"/>
          <w:color w:val="000000"/>
        </w:rPr>
        <w:t>酶的水</w:t>
      </w:r>
      <w:r>
        <w:rPr>
          <w:rFonts w:ascii="Arial" w:hAnsi="Arial" w:cs="Arial" w:hint="eastAsia"/>
          <w:color w:val="000000"/>
        </w:rPr>
        <w:t>40</w:t>
      </w:r>
      <w:r>
        <w:rPr>
          <w:rFonts w:cs="Arial" w:hint="eastAsia"/>
          <w:color w:val="000000"/>
        </w:rPr>
        <w:t>μ</w:t>
      </w:r>
      <w:r>
        <w:rPr>
          <w:rFonts w:ascii="Arial" w:hAnsi="Arial" w:cs="Arial" w:hint="eastAsia"/>
          <w:color w:val="000000"/>
        </w:rPr>
        <w:t>l</w:t>
      </w:r>
      <w:r>
        <w:rPr>
          <w:rFonts w:cs="Arial" w:hint="eastAsia"/>
          <w:color w:val="000000"/>
        </w:rPr>
        <w:t>用枪反复吹打几次，使其完全溶解，获得的</w:t>
      </w:r>
      <w:r>
        <w:rPr>
          <w:rFonts w:ascii="Arial" w:hAnsi="Arial" w:cs="Arial" w:hint="eastAsia"/>
          <w:color w:val="000000"/>
        </w:rPr>
        <w:t>RNA</w:t>
      </w:r>
      <w:r>
        <w:rPr>
          <w:rFonts w:cs="Arial" w:hint="eastAsia"/>
          <w:color w:val="000000"/>
        </w:rPr>
        <w:t>溶液保存于</w:t>
      </w:r>
      <w:r>
        <w:rPr>
          <w:rFonts w:ascii="Arial" w:hAnsi="Arial" w:cs="Arial" w:hint="eastAsia"/>
          <w:color w:val="000000"/>
        </w:rPr>
        <w:t>-80</w:t>
      </w:r>
      <w:r>
        <w:rPr>
          <w:rFonts w:cs="Arial" w:hint="eastAsia"/>
          <w:color w:val="000000"/>
        </w:rPr>
        <w:t xml:space="preserve">℃待用。 </w:t>
      </w:r>
      <w:r>
        <w:rPr>
          <w:rFonts w:ascii="Arial" w:hAnsi="Arial" w:cs="Arial" w:hint="eastAsia"/>
          <w:color w:val="000000"/>
        </w:rPr>
        <w:t>1)</w:t>
      </w:r>
      <w:r>
        <w:rPr>
          <w:rFonts w:cs="Arial" w:hint="eastAsia"/>
          <w:color w:val="000000"/>
        </w:rPr>
        <w:t>紫外吸收法测定先用稀释用的</w:t>
      </w:r>
      <w:r>
        <w:rPr>
          <w:rFonts w:ascii="Arial" w:hAnsi="Arial" w:cs="Arial" w:hint="eastAsia"/>
          <w:color w:val="000000"/>
        </w:rPr>
        <w:t>TE</w:t>
      </w:r>
      <w:r>
        <w:rPr>
          <w:rFonts w:cs="Arial" w:hint="eastAsia"/>
          <w:color w:val="000000"/>
        </w:rPr>
        <w:t>溶液将分光光度计调零。然后取少量</w:t>
      </w:r>
      <w:r>
        <w:rPr>
          <w:rFonts w:ascii="Arial" w:hAnsi="Arial" w:cs="Arial" w:hint="eastAsia"/>
          <w:color w:val="000000"/>
        </w:rPr>
        <w:t>RNA</w:t>
      </w:r>
      <w:r>
        <w:rPr>
          <w:rFonts w:cs="Arial" w:hint="eastAsia"/>
          <w:color w:val="000000"/>
        </w:rPr>
        <w:t>溶液用</w:t>
      </w:r>
      <w:r>
        <w:rPr>
          <w:rFonts w:ascii="Arial" w:hAnsi="Arial" w:cs="Arial" w:hint="eastAsia"/>
          <w:color w:val="000000"/>
        </w:rPr>
        <w:t>TE</w:t>
      </w:r>
      <w:r>
        <w:rPr>
          <w:rFonts w:cs="Arial" w:hint="eastAsia"/>
          <w:color w:val="000000"/>
        </w:rPr>
        <w:t>稀释</w:t>
      </w:r>
      <w:r>
        <w:rPr>
          <w:rFonts w:ascii="Arial" w:hAnsi="Arial" w:cs="Arial" w:hint="eastAsia"/>
          <w:color w:val="000000"/>
        </w:rPr>
        <w:t>(1:100)</w:t>
      </w:r>
      <w:r>
        <w:rPr>
          <w:rFonts w:cs="Arial" w:hint="eastAsia"/>
          <w:color w:val="000000"/>
        </w:rPr>
        <w:t>后，读取其在分光光度计</w:t>
      </w:r>
      <w:r>
        <w:rPr>
          <w:rFonts w:ascii="Arial" w:hAnsi="Arial" w:cs="Arial" w:hint="eastAsia"/>
          <w:color w:val="000000"/>
        </w:rPr>
        <w:t>260nm</w:t>
      </w:r>
      <w:r>
        <w:rPr>
          <w:rFonts w:cs="Arial" w:hint="eastAsia"/>
          <w:color w:val="000000"/>
        </w:rPr>
        <w:t>和</w:t>
      </w:r>
      <w:r>
        <w:rPr>
          <w:rFonts w:ascii="Arial" w:hAnsi="Arial" w:cs="Arial" w:hint="eastAsia"/>
          <w:color w:val="000000"/>
        </w:rPr>
        <w:t>280nm</w:t>
      </w:r>
      <w:r>
        <w:rPr>
          <w:rFonts w:cs="Arial" w:hint="eastAsia"/>
          <w:color w:val="000000"/>
        </w:rPr>
        <w:t>处的吸收值，测定</w:t>
      </w:r>
      <w:r>
        <w:rPr>
          <w:rFonts w:ascii="Arial" w:hAnsi="Arial" w:cs="Arial" w:hint="eastAsia"/>
          <w:color w:val="000000"/>
        </w:rPr>
        <w:t>RNA</w:t>
      </w:r>
      <w:r>
        <w:rPr>
          <w:rFonts w:cs="Arial" w:hint="eastAsia"/>
          <w:color w:val="000000"/>
        </w:rPr>
        <w:t>溶液 浓度和纯度。</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PCR</w:t>
      </w:r>
      <w:r>
        <w:rPr>
          <w:rFonts w:cs="Arial" w:hint="eastAsia"/>
          <w:color w:val="000000"/>
        </w:rPr>
        <w:t>反应的特异性決定因素为</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1.</w:t>
      </w:r>
      <w:r>
        <w:rPr>
          <w:rFonts w:cs="Arial" w:hint="eastAsia"/>
          <w:color w:val="000000"/>
        </w:rPr>
        <w:t>引物与模板</w:t>
      </w:r>
      <w:r>
        <w:rPr>
          <w:rFonts w:ascii="Arial" w:hAnsi="Arial" w:cs="Arial" w:hint="eastAsia"/>
          <w:color w:val="000000"/>
        </w:rPr>
        <w:t>DNA</w:t>
      </w:r>
      <w:r>
        <w:rPr>
          <w:rFonts w:cs="Arial" w:hint="eastAsia"/>
          <w:color w:val="000000"/>
        </w:rPr>
        <w:t>特异正确的结合。</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2.</w:t>
      </w:r>
      <w:r>
        <w:rPr>
          <w:rFonts w:cs="Arial" w:hint="eastAsia"/>
          <w:color w:val="000000"/>
        </w:rPr>
        <w:t>碱基配对原则。</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3. Tag DNA</w:t>
      </w:r>
      <w:r>
        <w:rPr>
          <w:rFonts w:cs="Arial" w:hint="eastAsia"/>
          <w:color w:val="000000"/>
        </w:rPr>
        <w:t>聚合酶合成反应的忠实性。</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4.</w:t>
      </w:r>
      <w:r>
        <w:rPr>
          <w:rFonts w:cs="Arial" w:hint="eastAsia"/>
          <w:color w:val="000000"/>
        </w:rPr>
        <w:t>靶基因的特异性与保守性。</w:t>
      </w:r>
    </w:p>
    <w:p w:rsidR="006815CB" w:rsidRDefault="006815CB" w:rsidP="006815CB">
      <w:pPr>
        <w:pStyle w:val="a3"/>
        <w:spacing w:before="75" w:beforeAutospacing="0" w:after="75" w:afterAutospacing="0"/>
        <w:rPr>
          <w:rFonts w:ascii="Arial" w:hAnsi="Arial" w:cs="Arial" w:hint="eastAsia"/>
          <w:color w:val="000000"/>
        </w:rPr>
      </w:pPr>
      <w:r>
        <w:rPr>
          <w:rFonts w:cs="Arial" w:hint="eastAsia"/>
          <w:color w:val="000000"/>
        </w:rPr>
        <w:lastRenderedPageBreak/>
        <w:t>其中引物与模板的正确结合是关键。引物与模板的结合及引物链的延伸是遵循碱基配对原则的。聚合酶合成反应的忠实性及</w:t>
      </w:r>
      <w:r>
        <w:rPr>
          <w:rFonts w:ascii="Arial" w:hAnsi="Arial" w:cs="Arial" w:hint="eastAsia"/>
          <w:color w:val="000000"/>
        </w:rPr>
        <w:t xml:space="preserve"> Tag DNA</w:t>
      </w:r>
      <w:r>
        <w:rPr>
          <w:rFonts w:cs="Arial" w:hint="eastAsia"/>
          <w:color w:val="000000"/>
        </w:rPr>
        <w:t>聚合醇耐高温性</w:t>
      </w:r>
      <w:r>
        <w:rPr>
          <w:rFonts w:ascii="Arial" w:hAnsi="Arial" w:cs="Arial" w:hint="eastAsia"/>
          <w:color w:val="000000"/>
        </w:rPr>
        <w:t>,</w:t>
      </w:r>
      <w:r>
        <w:rPr>
          <w:rFonts w:cs="Arial" w:hint="eastAsia"/>
          <w:color w:val="000000"/>
        </w:rPr>
        <w:t>使反应中模板与引物的结合</w:t>
      </w:r>
      <w:r>
        <w:rPr>
          <w:rFonts w:ascii="Arial" w:hAnsi="Arial" w:cs="Arial" w:hint="eastAsia"/>
          <w:color w:val="000000"/>
        </w:rPr>
        <w:t>(</w:t>
      </w:r>
      <w:r>
        <w:rPr>
          <w:rFonts w:cs="Arial" w:hint="eastAsia"/>
          <w:color w:val="000000"/>
        </w:rPr>
        <w:t>复性</w:t>
      </w:r>
      <w:r>
        <w:rPr>
          <w:rFonts w:ascii="Arial" w:hAnsi="Arial" w:cs="Arial" w:hint="eastAsia"/>
          <w:color w:val="000000"/>
        </w:rPr>
        <w:t>)</w:t>
      </w:r>
      <w:r>
        <w:rPr>
          <w:rFonts w:cs="Arial" w:hint="eastAsia"/>
          <w:color w:val="000000"/>
        </w:rPr>
        <w:t>可以在较高的温度下进行</w:t>
      </w:r>
      <w:r>
        <w:rPr>
          <w:rFonts w:ascii="Arial" w:hAnsi="Arial" w:cs="Arial" w:hint="eastAsia"/>
          <w:color w:val="000000"/>
        </w:rPr>
        <w:t>,</w:t>
      </w:r>
      <w:r>
        <w:rPr>
          <w:rFonts w:cs="Arial" w:hint="eastAsia"/>
          <w:color w:val="000000"/>
        </w:rPr>
        <w:t>结合的特异性大大増加加</w:t>
      </w:r>
      <w:r>
        <w:rPr>
          <w:rFonts w:ascii="Arial" w:hAnsi="Arial" w:cs="Arial" w:hint="eastAsia"/>
          <w:color w:val="000000"/>
        </w:rPr>
        <w:t>,</w:t>
      </w:r>
      <w:r>
        <w:rPr>
          <w:rFonts w:cs="Arial" w:hint="eastAsia"/>
          <w:color w:val="000000"/>
        </w:rPr>
        <w:t>被扩増的靶基因片段也就能保持很高的正确度。再通过选择特异性和保守性高的靶基因区</w:t>
      </w:r>
      <w:r>
        <w:rPr>
          <w:rFonts w:ascii="Arial" w:hAnsi="Arial" w:cs="Arial" w:hint="eastAsia"/>
          <w:color w:val="000000"/>
        </w:rPr>
        <w:t>,</w:t>
      </w:r>
      <w:r>
        <w:rPr>
          <w:rFonts w:cs="Arial" w:hint="eastAsia"/>
          <w:color w:val="000000"/>
        </w:rPr>
        <w:t>其特异性程度就更高。</w:t>
      </w:r>
    </w:p>
    <w:p w:rsidR="006815CB" w:rsidRDefault="006815CB" w:rsidP="006815CB">
      <w:pPr>
        <w:pStyle w:val="a3"/>
        <w:spacing w:before="75" w:beforeAutospacing="0" w:after="75" w:afterAutospacing="0"/>
        <w:rPr>
          <w:rFonts w:ascii="Arial" w:hAnsi="Arial" w:cs="Arial" w:hint="eastAsia"/>
          <w:color w:val="000000"/>
        </w:rPr>
      </w:pPr>
      <w:r>
        <w:rPr>
          <w:rFonts w:cs="Arial" w:hint="eastAsia"/>
          <w:color w:val="000000"/>
        </w:rPr>
        <w:t>灵敏度高</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PCR</w:t>
      </w:r>
      <w:r>
        <w:rPr>
          <w:rFonts w:cs="Arial" w:hint="eastAsia"/>
          <w:color w:val="000000"/>
        </w:rPr>
        <w:t>产物的生成量是以指数方式増加的</w:t>
      </w:r>
      <w:r>
        <w:rPr>
          <w:rFonts w:ascii="Arial" w:hAnsi="Arial" w:cs="Arial" w:hint="eastAsia"/>
          <w:color w:val="000000"/>
        </w:rPr>
        <w:t>,</w:t>
      </w:r>
      <w:r>
        <w:rPr>
          <w:rFonts w:cs="Arial" w:hint="eastAsia"/>
          <w:color w:val="000000"/>
        </w:rPr>
        <w:t>能将皮克</w:t>
      </w:r>
      <w:r>
        <w:rPr>
          <w:rFonts w:ascii="Arial" w:hAnsi="Arial" w:cs="Arial" w:hint="eastAsia"/>
          <w:color w:val="000000"/>
        </w:rPr>
        <w:t>(pg=10-129)</w:t>
      </w:r>
      <w:r>
        <w:rPr>
          <w:rFonts w:cs="Arial" w:hint="eastAsia"/>
          <w:color w:val="000000"/>
        </w:rPr>
        <w:t>量级的起始待測模板扩増到微克</w:t>
      </w:r>
      <w:r>
        <w:rPr>
          <w:rFonts w:ascii="Arial" w:hAnsi="Arial" w:cs="Arial" w:hint="eastAsia"/>
          <w:color w:val="000000"/>
        </w:rPr>
        <w:t>(ug=10-69)</w:t>
      </w:r>
      <w:r>
        <w:rPr>
          <w:rFonts w:cs="Arial" w:hint="eastAsia"/>
          <w:color w:val="000000"/>
        </w:rPr>
        <w:t>水平。能从</w:t>
      </w:r>
      <w:r>
        <w:rPr>
          <w:rFonts w:ascii="Arial" w:hAnsi="Arial" w:cs="Arial" w:hint="eastAsia"/>
          <w:color w:val="000000"/>
        </w:rPr>
        <w:t>100</w:t>
      </w:r>
      <w:r>
        <w:rPr>
          <w:rFonts w:cs="Arial" w:hint="eastAsia"/>
          <w:color w:val="000000"/>
        </w:rPr>
        <w:t>万个细胞中检出一个靶细胞</w:t>
      </w:r>
      <w:r>
        <w:rPr>
          <w:rFonts w:ascii="Arial" w:hAnsi="Arial" w:cs="Arial" w:hint="eastAsia"/>
          <w:color w:val="000000"/>
        </w:rPr>
        <w:t>;</w:t>
      </w:r>
      <w:r>
        <w:rPr>
          <w:rFonts w:cs="Arial" w:hint="eastAsia"/>
          <w:color w:val="000000"/>
        </w:rPr>
        <w:t>在病毒的检测中</w:t>
      </w:r>
      <w:r>
        <w:rPr>
          <w:rFonts w:ascii="Arial" w:hAnsi="Arial" w:cs="Arial" w:hint="eastAsia"/>
          <w:color w:val="000000"/>
        </w:rPr>
        <w:t>,PCR</w:t>
      </w:r>
      <w:r>
        <w:rPr>
          <w:rFonts w:cs="Arial" w:hint="eastAsia"/>
          <w:color w:val="000000"/>
        </w:rPr>
        <w:t>的灵敏度可达</w:t>
      </w:r>
      <w:r>
        <w:rPr>
          <w:rFonts w:ascii="Arial" w:hAnsi="Arial" w:cs="Arial" w:hint="eastAsia"/>
          <w:color w:val="000000"/>
        </w:rPr>
        <w:t>3</w:t>
      </w:r>
      <w:r>
        <w:rPr>
          <w:rFonts w:cs="Arial" w:hint="eastAsia"/>
          <w:color w:val="000000"/>
        </w:rPr>
        <w:t>个</w:t>
      </w:r>
      <w:r>
        <w:rPr>
          <w:rFonts w:ascii="Arial" w:hAnsi="Arial" w:cs="Arial" w:hint="eastAsia"/>
          <w:color w:val="000000"/>
        </w:rPr>
        <w:t>RFU(</w:t>
      </w:r>
      <w:r>
        <w:rPr>
          <w:rFonts w:cs="Arial" w:hint="eastAsia"/>
          <w:color w:val="000000"/>
        </w:rPr>
        <w:t>空斑形成单位</w:t>
      </w:r>
      <w:r>
        <w:rPr>
          <w:rFonts w:ascii="Arial" w:hAnsi="Arial" w:cs="Arial" w:hint="eastAsia"/>
          <w:color w:val="000000"/>
        </w:rPr>
        <w:t>);</w:t>
      </w:r>
      <w:r>
        <w:rPr>
          <w:rFonts w:cs="Arial" w:hint="eastAsia"/>
          <w:color w:val="000000"/>
        </w:rPr>
        <w:t>在细菌学中</w:t>
      </w:r>
      <w:r>
        <w:rPr>
          <w:rFonts w:ascii="Arial" w:hAnsi="Arial" w:cs="Arial" w:hint="eastAsia"/>
          <w:color w:val="000000"/>
        </w:rPr>
        <w:t>zu</w:t>
      </w:r>
      <w:r>
        <w:rPr>
          <w:rFonts w:cs="Arial" w:hint="eastAsia"/>
          <w:color w:val="000000"/>
        </w:rPr>
        <w:t>小检出率为</w:t>
      </w:r>
      <w:r>
        <w:rPr>
          <w:rFonts w:ascii="Arial" w:hAnsi="Arial" w:cs="Arial" w:hint="eastAsia"/>
          <w:color w:val="000000"/>
        </w:rPr>
        <w:t>3</w:t>
      </w:r>
      <w:r>
        <w:rPr>
          <w:rFonts w:cs="Arial" w:hint="eastAsia"/>
          <w:color w:val="000000"/>
        </w:rPr>
        <w:t>个细菌。</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(3)</w:t>
      </w:r>
      <w:r>
        <w:rPr>
          <w:rFonts w:cs="Arial" w:hint="eastAsia"/>
          <w:color w:val="000000"/>
        </w:rPr>
        <w:t>简便、快速</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PCR</w:t>
      </w:r>
      <w:r>
        <w:rPr>
          <w:rFonts w:cs="Arial" w:hint="eastAsia"/>
          <w:color w:val="000000"/>
        </w:rPr>
        <w:t xml:space="preserve">反应用耐高温的 </w:t>
      </w:r>
      <w:r>
        <w:rPr>
          <w:rFonts w:ascii="Arial" w:hAnsi="Arial" w:cs="Arial" w:hint="eastAsia"/>
          <w:color w:val="000000"/>
        </w:rPr>
        <w:t>Tag DNA</w:t>
      </w:r>
      <w:r>
        <w:rPr>
          <w:rFonts w:cs="Arial" w:hint="eastAsia"/>
          <w:color w:val="000000"/>
        </w:rPr>
        <w:t>聚合酶</w:t>
      </w:r>
      <w:r>
        <w:rPr>
          <w:rFonts w:ascii="Arial" w:hAnsi="Arial" w:cs="Arial" w:hint="eastAsia"/>
          <w:color w:val="000000"/>
        </w:rPr>
        <w:t>,</w:t>
      </w:r>
      <w:r>
        <w:rPr>
          <w:rFonts w:cs="Arial" w:hint="eastAsia"/>
          <w:color w:val="000000"/>
        </w:rPr>
        <w:t>一次性地将反应液加好后</w:t>
      </w:r>
      <w:r>
        <w:rPr>
          <w:rFonts w:ascii="Arial" w:hAnsi="Arial" w:cs="Arial" w:hint="eastAsia"/>
          <w:color w:val="000000"/>
        </w:rPr>
        <w:t>,</w:t>
      </w:r>
      <w:r>
        <w:rPr>
          <w:rFonts w:cs="Arial" w:hint="eastAsia"/>
          <w:color w:val="000000"/>
        </w:rPr>
        <w:t>即在</w:t>
      </w:r>
      <w:r>
        <w:rPr>
          <w:rFonts w:ascii="Arial" w:hAnsi="Arial" w:cs="Arial" w:hint="eastAsia"/>
          <w:color w:val="000000"/>
        </w:rPr>
        <w:t>DNA</w:t>
      </w:r>
      <w:r>
        <w:rPr>
          <w:rFonts w:cs="Arial" w:hint="eastAsia"/>
          <w:color w:val="000000"/>
        </w:rPr>
        <w:t>扩増液和水浴锅上进行变性退火</w:t>
      </w:r>
      <w:r>
        <w:rPr>
          <w:rFonts w:ascii="Arial" w:hAnsi="Arial" w:cs="Arial" w:hint="eastAsia"/>
          <w:color w:val="000000"/>
        </w:rPr>
        <w:t>-</w:t>
      </w:r>
      <w:r>
        <w:rPr>
          <w:rFonts w:cs="Arial" w:hint="eastAsia"/>
          <w:color w:val="000000"/>
        </w:rPr>
        <w:t>延伸反应</w:t>
      </w:r>
      <w:r>
        <w:rPr>
          <w:rFonts w:ascii="Arial" w:hAnsi="Arial" w:cs="Arial" w:hint="eastAsia"/>
          <w:color w:val="000000"/>
        </w:rPr>
        <w:t>,</w:t>
      </w:r>
      <w:r>
        <w:rPr>
          <w:rFonts w:cs="Arial" w:hint="eastAsia"/>
          <w:color w:val="000000"/>
        </w:rPr>
        <w:t>一般在</w:t>
      </w:r>
      <w:r>
        <w:rPr>
          <w:rFonts w:ascii="Arial" w:hAnsi="Arial" w:cs="Arial" w:hint="eastAsia"/>
          <w:color w:val="000000"/>
        </w:rPr>
        <w:t>2-4</w:t>
      </w:r>
      <w:r>
        <w:rPr>
          <w:rFonts w:cs="Arial" w:hint="eastAsia"/>
          <w:color w:val="000000"/>
        </w:rPr>
        <w:t>小时完成扩増反应。扩増产物一般用电泳分析</w:t>
      </w:r>
      <w:r>
        <w:rPr>
          <w:rFonts w:ascii="Arial" w:hAnsi="Arial" w:cs="Arial" w:hint="eastAsia"/>
          <w:color w:val="000000"/>
        </w:rPr>
        <w:t>,</w:t>
      </w:r>
      <w:r>
        <w:rPr>
          <w:rFonts w:cs="Arial" w:hint="eastAsia"/>
          <w:color w:val="000000"/>
        </w:rPr>
        <w:t>不一定要用同位素</w:t>
      </w:r>
      <w:r>
        <w:rPr>
          <w:rFonts w:ascii="Arial" w:hAnsi="Arial" w:cs="Arial" w:hint="eastAsia"/>
          <w:color w:val="000000"/>
        </w:rPr>
        <w:t>,</w:t>
      </w:r>
      <w:r>
        <w:rPr>
          <w:rFonts w:cs="Arial" w:hint="eastAsia"/>
          <w:color w:val="000000"/>
        </w:rPr>
        <w:t>无放射性污染、易推广。</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(4)</w:t>
      </w:r>
      <w:r>
        <w:rPr>
          <w:rFonts w:cs="Arial" w:hint="eastAsia"/>
          <w:color w:val="000000"/>
        </w:rPr>
        <w:t>对标本的纯度要求低</w:t>
      </w:r>
    </w:p>
    <w:p w:rsidR="006815CB" w:rsidRDefault="006815CB" w:rsidP="006815CB">
      <w:pPr>
        <w:pStyle w:val="a3"/>
        <w:spacing w:before="75" w:beforeAutospacing="0" w:after="75" w:afterAutospacing="0"/>
        <w:rPr>
          <w:rFonts w:ascii="Arial" w:hAnsi="Arial" w:cs="Arial" w:hint="eastAsia"/>
          <w:color w:val="000000"/>
        </w:rPr>
      </w:pPr>
      <w:r>
        <w:rPr>
          <w:rFonts w:cs="Arial" w:hint="eastAsia"/>
          <w:color w:val="000000"/>
        </w:rPr>
        <w:t>不需要分离病毒或细菌及培养细胞</w:t>
      </w:r>
      <w:r>
        <w:rPr>
          <w:rFonts w:ascii="Arial" w:hAnsi="Arial" w:cs="Arial" w:hint="eastAsia"/>
          <w:color w:val="000000"/>
        </w:rPr>
        <w:t>,DNA</w:t>
      </w:r>
      <w:r>
        <w:rPr>
          <w:rFonts w:cs="Arial" w:hint="eastAsia"/>
          <w:color w:val="000000"/>
        </w:rPr>
        <w:t>粗制品及总</w:t>
      </w:r>
      <w:r>
        <w:rPr>
          <w:rFonts w:ascii="Arial" w:hAnsi="Arial" w:cs="Arial" w:hint="eastAsia"/>
          <w:color w:val="000000"/>
        </w:rPr>
        <w:t>RNA</w:t>
      </w:r>
      <w:r>
        <w:rPr>
          <w:rFonts w:cs="Arial" w:hint="eastAsia"/>
          <w:color w:val="000000"/>
        </w:rPr>
        <w:t>均可作为扩増模板。可直接用临床标本如血液、体腔液、洗嗽液、毛发、细胞、活</w:t>
      </w:r>
      <w:r>
        <w:rPr>
          <w:rFonts w:ascii="Arial" w:hAnsi="Arial" w:cs="Arial" w:hint="eastAsia"/>
          <w:color w:val="000000"/>
        </w:rPr>
        <w:t>PCR</w:t>
      </w:r>
      <w:r>
        <w:rPr>
          <w:rFonts w:cs="Arial" w:hint="eastAsia"/>
          <w:color w:val="000000"/>
        </w:rPr>
        <w:t>技术概论。</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 xml:space="preserve"> </w:t>
      </w:r>
    </w:p>
    <w:p w:rsidR="006815CB" w:rsidRDefault="006815CB" w:rsidP="006815CB">
      <w:pPr>
        <w:pStyle w:val="a3"/>
        <w:spacing w:before="75" w:beforeAutospacing="0" w:after="75" w:afterAutospacing="0"/>
        <w:rPr>
          <w:rFonts w:ascii="Arial" w:hAnsi="Arial" w:cs="Arial" w:hint="eastAsia"/>
          <w:color w:val="000000"/>
        </w:rPr>
      </w:pPr>
      <w:r>
        <w:rPr>
          <w:rFonts w:cs="Arial" w:hint="eastAsia"/>
          <w:color w:val="000000"/>
        </w:rPr>
        <w:t>注意事项：</w:t>
      </w:r>
      <w:r>
        <w:rPr>
          <w:rFonts w:ascii="Arial" w:hAnsi="Arial" w:cs="Arial" w:hint="eastAsia"/>
          <w:color w:val="000000"/>
        </w:rPr>
        <w:t xml:space="preserve">   </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 xml:space="preserve"> </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1</w:t>
      </w:r>
      <w:r>
        <w:rPr>
          <w:rFonts w:cs="Arial" w:hint="eastAsia"/>
          <w:color w:val="000000"/>
        </w:rPr>
        <w:t>、使用本试剂前请仔细阅读本说明书全文。</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 xml:space="preserve"> </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 xml:space="preserve">2 </w:t>
      </w:r>
      <w:r>
        <w:rPr>
          <w:rFonts w:cs="Arial" w:hint="eastAsia"/>
          <w:color w:val="000000"/>
        </w:rPr>
        <w:t>、操作时应尽量少说话，因口腔中也含有支原体，可能引起样品污染，而造成假阳性；整个检测过程中，反应体系的配制、样本处理及加样、</w:t>
      </w:r>
      <w:r>
        <w:rPr>
          <w:rFonts w:ascii="Arial" w:hAnsi="Arial" w:cs="Arial" w:hint="eastAsia"/>
          <w:color w:val="000000"/>
        </w:rPr>
        <w:t>PCR</w:t>
      </w:r>
      <w:r>
        <w:rPr>
          <w:rFonts w:cs="Arial" w:hint="eastAsia"/>
          <w:color w:val="000000"/>
        </w:rPr>
        <w:t xml:space="preserve">扩增应分区域进行，以避免交叉污染。 </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 xml:space="preserve"> </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 xml:space="preserve">3 </w:t>
      </w:r>
      <w:r>
        <w:rPr>
          <w:rFonts w:cs="Arial" w:hint="eastAsia"/>
          <w:color w:val="000000"/>
        </w:rPr>
        <w:t>、实验时，试剂盒组分中的试剂使用前应充分融化并混匀（混匀时禁止激烈振荡，只需要进行上下倒置多次进行混匀）。</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 xml:space="preserve"> </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4</w:t>
      </w:r>
      <w:r>
        <w:rPr>
          <w:rFonts w:cs="Arial" w:hint="eastAsia"/>
          <w:color w:val="000000"/>
        </w:rPr>
        <w:t>、 反应管中加好所有的试剂后，应尽快上</w:t>
      </w:r>
      <w:r>
        <w:rPr>
          <w:rFonts w:ascii="Arial" w:hAnsi="Arial" w:cs="Arial" w:hint="eastAsia"/>
          <w:color w:val="000000"/>
        </w:rPr>
        <w:t>PCR</w:t>
      </w:r>
      <w:r>
        <w:rPr>
          <w:rFonts w:cs="Arial" w:hint="eastAsia"/>
          <w:color w:val="000000"/>
        </w:rPr>
        <w:t>仪进行扩增，以免形成过多的二聚体。</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 xml:space="preserve"> </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hint="eastAsia"/>
          <w:color w:val="000000"/>
        </w:rPr>
        <w:t>5</w:t>
      </w:r>
      <w:r>
        <w:rPr>
          <w:rFonts w:cs="Arial" w:hint="eastAsia"/>
          <w:color w:val="000000"/>
        </w:rPr>
        <w:t>、细胞培养物中含有青霉素和链霉素等抗生物素不会影响本品的检测结果。如果用户需要进一步提高检测。</w:t>
      </w:r>
    </w:p>
    <w:p w:rsidR="006815CB" w:rsidRDefault="006815CB" w:rsidP="006815CB">
      <w:pPr>
        <w:pStyle w:val="a3"/>
        <w:spacing w:before="75" w:beforeAutospacing="0" w:after="75" w:afterAutospacing="0"/>
        <w:rPr>
          <w:rFonts w:ascii="Arial" w:hAnsi="Arial" w:cs="Arial" w:hint="eastAsia"/>
          <w:color w:val="000000"/>
        </w:rPr>
      </w:pPr>
      <w:r>
        <w:rPr>
          <w:rFonts w:ascii="Arial" w:hAnsi="Arial" w:cs="Arial"/>
          <w:color w:val="000000"/>
        </w:rPr>
        <w:t xml:space="preserve"> </w:t>
      </w:r>
    </w:p>
    <w:p w:rsidR="006815CB" w:rsidRDefault="006815CB" w:rsidP="006815CB">
      <w:r>
        <w:t xml:space="preserve"> </w:t>
      </w:r>
    </w:p>
    <w:p w:rsidR="00ED19E4" w:rsidRDefault="00ED19E4"/>
    <w:sectPr w:rsidR="00ED19E4" w:rsidSect="00ED19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15CB"/>
    <w:rsid w:val="006815CB"/>
    <w:rsid w:val="00ED19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5CB"/>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15C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6717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2021-01-14T08:21:00Z</dcterms:created>
  <dcterms:modified xsi:type="dcterms:W3CDTF">2021-01-14T08:22:00Z</dcterms:modified>
</cp:coreProperties>
</file>